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90"/>
        <w:gridCol w:w="9360"/>
      </w:tblGrid>
      <w:tr w:rsidR="00582A9A" w14:paraId="202F9C8B" w14:textId="77777777" w:rsidTr="0E6C227A">
        <w:trPr>
          <w:trHeight w:val="72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9B7D47" w14:textId="77777777" w:rsidR="00582A9A" w:rsidRDefault="00582A9A" w:rsidP="330171CA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330171C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Time of Appointment: </w:t>
            </w:r>
            <w:r w:rsidRPr="330171CA">
              <w:rPr>
                <w:rFonts w:ascii="Calibri" w:eastAsia="Calibri" w:hAnsi="Calibri" w:cs="Calibri"/>
                <w:sz w:val="20"/>
                <w:szCs w:val="20"/>
              </w:rPr>
              <w:t>9:00am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220894" w14:textId="77777777" w:rsidR="00582A9A" w:rsidRDefault="00582A9A" w:rsidP="00750ABB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New Patient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Est. Patient</w:t>
            </w: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AFCBF1" w14:textId="77777777" w:rsidR="00582A9A" w:rsidRDefault="00582A9A" w:rsidP="0E6C227A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E6C22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42631D42" w14:textId="2E41B6B1" w:rsidR="00582A9A" w:rsidRDefault="00582A9A" w:rsidP="4E55DDFC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4E55DDFC">
        <w:rPr>
          <w:rFonts w:ascii="Calibri" w:eastAsia="Calibri" w:hAnsi="Calibri" w:cs="Calibri"/>
          <w:b/>
          <w:bCs/>
          <w:sz w:val="22"/>
          <w:szCs w:val="22"/>
        </w:rPr>
        <w:t>Patient Details</w:t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85"/>
        <w:gridCol w:w="2975"/>
        <w:gridCol w:w="2430"/>
      </w:tblGrid>
      <w:tr w:rsidR="00582A9A" w14:paraId="7CEA2B0D" w14:textId="77777777" w:rsidTr="0E6C227A">
        <w:trPr>
          <w:trHeight w:val="59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6653C7" w14:textId="0E01E1B7" w:rsidR="00582A9A" w:rsidRDefault="00582A9A" w:rsidP="0E6C227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E6C22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Name: </w:t>
            </w:r>
            <w:r w:rsidR="0C9F6831" w:rsidRPr="0E6C227A">
              <w:rPr>
                <w:rFonts w:ascii="Calibri" w:eastAsia="Calibri" w:hAnsi="Calibri" w:cs="Calibri"/>
                <w:sz w:val="20"/>
                <w:szCs w:val="20"/>
              </w:rPr>
              <w:t>Angela Glass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A8DB39" w14:textId="77777777" w:rsidR="00582A9A" w:rsidRDefault="00582A9A" w:rsidP="00750ABB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8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y/o         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F0322" w14:textId="77777777" w:rsidR="00582A9A" w:rsidRDefault="00582A9A" w:rsidP="00750ABB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 assigned at birth: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F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emale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7F8A1" w14:textId="77777777" w:rsidR="00582A9A" w:rsidRDefault="00582A9A" w:rsidP="00750ABB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582A9A" w14:paraId="309574BF" w14:textId="77777777" w:rsidTr="0E6C227A">
        <w:trPr>
          <w:trHeight w:val="593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783" w14:textId="77777777" w:rsidR="00582A9A" w:rsidRDefault="00582A9A" w:rsidP="1B304370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E6C22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Surgical history: </w:t>
            </w:r>
            <w:r w:rsidRPr="0E6C227A">
              <w:rPr>
                <w:rFonts w:ascii="Calibri" w:eastAsia="Calibri" w:hAnsi="Calibri" w:cs="Calibri"/>
                <w:sz w:val="20"/>
                <w:szCs w:val="20"/>
              </w:rPr>
              <w:t>partial colectomy</w:t>
            </w:r>
            <w:r w:rsidRPr="0E6C227A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1</w:t>
            </w:r>
            <w:r w:rsidRPr="0E6C227A">
              <w:rPr>
                <w:rFonts w:ascii="Calibri" w:eastAsia="Calibri" w:hAnsi="Calibri" w:cs="Calibri"/>
                <w:sz w:val="20"/>
                <w:szCs w:val="20"/>
              </w:rPr>
              <w:t>, no TAH (total abdominal hysterectomy</w:t>
            </w:r>
            <w:r w:rsidRPr="0E6C227A">
              <w:rPr>
                <w:sz w:val="20"/>
                <w:szCs w:val="20"/>
                <w:vertAlign w:val="superscript"/>
              </w:rPr>
              <w:t>2</w:t>
            </w:r>
            <w:r w:rsidRPr="0E6C227A">
              <w:rPr>
                <w:rFonts w:ascii="Calibri" w:eastAsia="Calibri" w:hAnsi="Calibri" w:cs="Calibri"/>
                <w:sz w:val="20"/>
                <w:szCs w:val="20"/>
              </w:rPr>
              <w:t>) or BSO (bilateral salpingo-oophorectomy</w:t>
            </w:r>
            <w:r w:rsidRPr="0E6C227A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3</w:t>
            </w:r>
            <w:r w:rsidRPr="0E6C227A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70AC9A27" w14:textId="77777777" w:rsidR="00582A9A" w:rsidRDefault="00582A9A" w:rsidP="00582A9A">
      <w:pPr>
        <w:spacing w:line="276" w:lineRule="auto"/>
        <w:rPr>
          <w:rFonts w:ascii="Calibri" w:eastAsia="Calibri" w:hAnsi="Calibri" w:cs="Calibri"/>
          <w:b/>
          <w:sz w:val="21"/>
          <w:szCs w:val="21"/>
          <w:u w:val="single"/>
        </w:rPr>
      </w:pPr>
    </w:p>
    <w:p w14:paraId="046EDBF9" w14:textId="0EB954B6" w:rsidR="00582A9A" w:rsidRPr="0036748D" w:rsidRDefault="00582A9A" w:rsidP="00582A9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Referral/comments: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BF9A54B" w14:textId="14020CEA" w:rsidR="00582A9A" w:rsidRDefault="2C680DDB" w:rsidP="00582A9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highlight w:val="white"/>
        </w:rPr>
      </w:pPr>
      <w:r w:rsidRPr="180E2C02">
        <w:rPr>
          <w:rFonts w:ascii="Calibri" w:eastAsia="Calibri" w:hAnsi="Calibri" w:cs="Calibri"/>
          <w:b/>
          <w:bCs/>
          <w:sz w:val="22"/>
          <w:szCs w:val="22"/>
        </w:rPr>
        <w:t xml:space="preserve">Indication Summary: </w:t>
      </w:r>
      <w:r w:rsidRPr="180E2C02">
        <w:rPr>
          <w:rFonts w:ascii="Calibri" w:eastAsia="Calibri" w:hAnsi="Calibri" w:cs="Calibri"/>
          <w:sz w:val="22"/>
          <w:szCs w:val="22"/>
        </w:rPr>
        <w:t xml:space="preserve">Patient </w:t>
      </w:r>
      <w:r w:rsidR="28138F3D" w:rsidRPr="180E2C02">
        <w:rPr>
          <w:rFonts w:ascii="Calibri" w:eastAsia="Calibri" w:hAnsi="Calibri" w:cs="Calibri"/>
          <w:sz w:val="22"/>
          <w:szCs w:val="22"/>
        </w:rPr>
        <w:t>diagnosed with</w:t>
      </w:r>
      <w:r w:rsidRPr="180E2C02">
        <w:rPr>
          <w:rFonts w:ascii="Calibri" w:eastAsia="Calibri" w:hAnsi="Calibri" w:cs="Calibri"/>
          <w:sz w:val="22"/>
          <w:szCs w:val="22"/>
        </w:rPr>
        <w:t xml:space="preserve"> colon cancer at age 3</w:t>
      </w:r>
      <w:r w:rsidR="494EA9D4" w:rsidRPr="180E2C02">
        <w:rPr>
          <w:rFonts w:ascii="Calibri" w:eastAsia="Calibri" w:hAnsi="Calibri" w:cs="Calibri"/>
          <w:sz w:val="22"/>
          <w:szCs w:val="22"/>
        </w:rPr>
        <w:t>8</w:t>
      </w:r>
      <w:r w:rsidRPr="180E2C02">
        <w:rPr>
          <w:rFonts w:ascii="Calibri" w:eastAsia="Calibri" w:hAnsi="Calibri" w:cs="Calibri"/>
          <w:sz w:val="22"/>
          <w:szCs w:val="22"/>
        </w:rPr>
        <w:t>. Patient was successfully treated with surgery 4 weeks ago with no additional treatment recommended.</w:t>
      </w:r>
    </w:p>
    <w:p w14:paraId="2346ECD0" w14:textId="15E1A3FD" w:rsidR="00582A9A" w:rsidRDefault="2C680DDB" w:rsidP="00582A9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80E2C02">
        <w:rPr>
          <w:rFonts w:ascii="Calibri" w:eastAsia="Calibri" w:hAnsi="Calibri" w:cs="Calibri"/>
          <w:b/>
          <w:bCs/>
          <w:sz w:val="22"/>
          <w:szCs w:val="22"/>
        </w:rPr>
        <w:t>Family History:</w:t>
      </w:r>
      <w:r w:rsidRPr="180E2C02">
        <w:rPr>
          <w:rFonts w:ascii="Calibri" w:eastAsia="Calibri" w:hAnsi="Calibri" w:cs="Calibri"/>
          <w:sz w:val="22"/>
          <w:szCs w:val="22"/>
        </w:rPr>
        <w:t xml:space="preserve"> </w:t>
      </w:r>
      <w:r w:rsidR="1C289AA4" w:rsidRPr="180E2C02">
        <w:rPr>
          <w:rFonts w:ascii="Calibri" w:eastAsia="Calibri" w:hAnsi="Calibri" w:cs="Calibri"/>
          <w:sz w:val="22"/>
          <w:szCs w:val="22"/>
        </w:rPr>
        <w:t>Family history of colon cancer, no additional information available in records</w:t>
      </w:r>
    </w:p>
    <w:p w14:paraId="72F7B4BC" w14:textId="77777777" w:rsidR="00582A9A" w:rsidRDefault="00582A9A" w:rsidP="00582A9A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23DD93F3" w14:textId="77777777" w:rsidR="00582A9A" w:rsidRDefault="00582A9A" w:rsidP="00582A9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Summary of recent encounters: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6818A4D" w14:textId="199D8D89" w:rsidR="00582A9A" w:rsidRDefault="2C680DDB" w:rsidP="00582A9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1305C9FF">
        <w:rPr>
          <w:rFonts w:ascii="Calibri" w:eastAsia="Calibri" w:hAnsi="Calibri" w:cs="Calibri"/>
          <w:sz w:val="22"/>
          <w:szCs w:val="22"/>
        </w:rPr>
        <w:t xml:space="preserve">Patient underwent screening colonoscopy </w:t>
      </w:r>
      <w:r w:rsidR="3433E965" w:rsidRPr="1305C9FF">
        <w:rPr>
          <w:rFonts w:ascii="Calibri" w:eastAsia="Calibri" w:hAnsi="Calibri" w:cs="Calibri"/>
          <w:sz w:val="22"/>
          <w:szCs w:val="22"/>
        </w:rPr>
        <w:t xml:space="preserve">approximately </w:t>
      </w:r>
      <w:r w:rsidR="1033A0FE" w:rsidRPr="1305C9FF">
        <w:rPr>
          <w:rFonts w:ascii="Calibri" w:eastAsia="Calibri" w:hAnsi="Calibri" w:cs="Calibri"/>
          <w:sz w:val="22"/>
          <w:szCs w:val="22"/>
        </w:rPr>
        <w:t>3</w:t>
      </w:r>
      <w:r w:rsidR="3433E965" w:rsidRPr="1305C9FF">
        <w:rPr>
          <w:rFonts w:ascii="Calibri" w:eastAsia="Calibri" w:hAnsi="Calibri" w:cs="Calibri"/>
          <w:sz w:val="22"/>
          <w:szCs w:val="22"/>
        </w:rPr>
        <w:t xml:space="preserve"> months ago </w:t>
      </w:r>
      <w:r w:rsidRPr="1305C9FF">
        <w:rPr>
          <w:rFonts w:ascii="Calibri" w:eastAsia="Calibri" w:hAnsi="Calibri" w:cs="Calibri"/>
          <w:sz w:val="22"/>
          <w:szCs w:val="22"/>
        </w:rPr>
        <w:t>due to family history</w:t>
      </w:r>
    </w:p>
    <w:p w14:paraId="32A36837" w14:textId="73F4FAC5" w:rsidR="00582A9A" w:rsidRDefault="2C680DDB" w:rsidP="00582A9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180E2C02">
        <w:rPr>
          <w:rFonts w:ascii="Calibri" w:eastAsia="Calibri" w:hAnsi="Calibri" w:cs="Calibri"/>
          <w:sz w:val="22"/>
          <w:szCs w:val="22"/>
        </w:rPr>
        <w:t>Colonoscopy identified colon cancer</w:t>
      </w:r>
    </w:p>
    <w:p w14:paraId="41E1E151" w14:textId="2F71AF9E" w:rsidR="00582A9A" w:rsidRDefault="2C680DDB" w:rsidP="00582A9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E6C227A">
        <w:rPr>
          <w:rFonts w:ascii="Calibri" w:eastAsia="Calibri" w:hAnsi="Calibri" w:cs="Calibri"/>
          <w:sz w:val="22"/>
          <w:szCs w:val="22"/>
        </w:rPr>
        <w:t>Patient was treated with surgery and is on surveillance</w:t>
      </w:r>
      <w:r w:rsidRPr="0E6C227A">
        <w:rPr>
          <w:rFonts w:ascii="Calibri" w:eastAsia="Calibri" w:hAnsi="Calibri" w:cs="Calibri"/>
          <w:sz w:val="22"/>
          <w:szCs w:val="22"/>
          <w:vertAlign w:val="superscript"/>
        </w:rPr>
        <w:t>4</w:t>
      </w:r>
      <w:r w:rsidRPr="0E6C227A">
        <w:rPr>
          <w:rFonts w:ascii="Calibri" w:eastAsia="Calibri" w:hAnsi="Calibri" w:cs="Calibri"/>
          <w:sz w:val="22"/>
          <w:szCs w:val="22"/>
        </w:rPr>
        <w:t>. Next follow up with oncology is scheduled in 3 months</w:t>
      </w:r>
    </w:p>
    <w:p w14:paraId="07999893" w14:textId="77777777" w:rsidR="00582A9A" w:rsidRPr="0058787C" w:rsidRDefault="00582A9A" w:rsidP="00582A9A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58787C">
        <w:rPr>
          <w:rFonts w:ascii="Calibri" w:eastAsia="Calibri" w:hAnsi="Calibri" w:cs="Calibri"/>
          <w:b/>
          <w:bCs/>
          <w:sz w:val="22"/>
          <w:szCs w:val="22"/>
        </w:rPr>
        <w:t>Pathology:</w:t>
      </w:r>
    </w:p>
    <w:p w14:paraId="2A7EEEC2" w14:textId="32686764" w:rsidR="00582A9A" w:rsidRDefault="2C680DDB" w:rsidP="735A1E61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vertAlign w:val="superscript"/>
        </w:rPr>
      </w:pPr>
      <w:r w:rsidRPr="735A1E61">
        <w:rPr>
          <w:rFonts w:ascii="Calibri" w:eastAsia="Calibri" w:hAnsi="Calibri" w:cs="Calibri"/>
          <w:sz w:val="22"/>
          <w:szCs w:val="22"/>
        </w:rPr>
        <w:t>Stage I colon adenocarcinoma</w:t>
      </w:r>
      <w:r w:rsidRPr="735A1E61">
        <w:rPr>
          <w:rFonts w:ascii="Calibri" w:eastAsia="Calibri" w:hAnsi="Calibri" w:cs="Calibri"/>
          <w:sz w:val="22"/>
          <w:szCs w:val="22"/>
          <w:vertAlign w:val="superscript"/>
        </w:rPr>
        <w:t>5</w:t>
      </w:r>
      <w:r w:rsidR="2013AFD3" w:rsidRPr="735A1E61">
        <w:rPr>
          <w:rFonts w:ascii="Calibri" w:eastAsia="Calibri" w:hAnsi="Calibri" w:cs="Calibri"/>
          <w:sz w:val="22"/>
          <w:szCs w:val="22"/>
        </w:rPr>
        <w:t xml:space="preserve"> in the proximal (right side of) colon</w:t>
      </w:r>
    </w:p>
    <w:p w14:paraId="629A5A85" w14:textId="77777777" w:rsidR="00582A9A" w:rsidRPr="0058787C" w:rsidRDefault="00582A9A" w:rsidP="00582A9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E6C227A">
        <w:rPr>
          <w:rFonts w:ascii="Calibri" w:eastAsia="Calibri" w:hAnsi="Calibri" w:cs="Calibri"/>
          <w:sz w:val="22"/>
          <w:szCs w:val="22"/>
        </w:rPr>
        <w:t>Absent MSH2 staining on IHC</w:t>
      </w:r>
      <w:r>
        <w:t xml:space="preserve"> (</w:t>
      </w:r>
      <w:r w:rsidRPr="0E6C227A">
        <w:rPr>
          <w:rFonts w:ascii="Calibri" w:eastAsia="Calibri" w:hAnsi="Calibri" w:cs="Calibri"/>
          <w:sz w:val="22"/>
          <w:szCs w:val="22"/>
        </w:rPr>
        <w:t>Immunohistochemistry)</w:t>
      </w:r>
      <w:r w:rsidRPr="0E6C227A">
        <w:rPr>
          <w:rFonts w:ascii="Calibri" w:eastAsia="Calibri" w:hAnsi="Calibri" w:cs="Calibri"/>
          <w:sz w:val="22"/>
          <w:szCs w:val="22"/>
          <w:vertAlign w:val="superscript"/>
        </w:rPr>
        <w:t>6</w:t>
      </w:r>
      <w:r w:rsidRPr="0E6C227A">
        <w:rPr>
          <w:rFonts w:ascii="Calibri" w:eastAsia="Calibri" w:hAnsi="Calibri" w:cs="Calibri"/>
          <w:sz w:val="22"/>
          <w:szCs w:val="22"/>
        </w:rPr>
        <w:t xml:space="preserve"> </w:t>
      </w:r>
    </w:p>
    <w:p w14:paraId="568F9C8C" w14:textId="77777777" w:rsidR="00582A9A" w:rsidRPr="008630E7" w:rsidRDefault="00582A9A" w:rsidP="00582A9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E7586D7" w14:textId="0E79F213" w:rsidR="00582A9A" w:rsidRPr="008630E7" w:rsidRDefault="00582A9A" w:rsidP="00582A9A">
      <w:pPr>
        <w:spacing w:line="276" w:lineRule="auto"/>
        <w:rPr>
          <w:b/>
          <w:sz w:val="22"/>
          <w:szCs w:val="22"/>
        </w:rPr>
      </w:pPr>
      <w:r w:rsidRPr="008630E7">
        <w:rPr>
          <w:rFonts w:ascii="Calibri" w:eastAsia="Calibri" w:hAnsi="Calibri" w:cs="Calibri"/>
          <w:b/>
          <w:sz w:val="22"/>
          <w:szCs w:val="22"/>
        </w:rPr>
        <w:t xml:space="preserve">Differential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 w:rsidRPr="008630E7">
        <w:rPr>
          <w:rFonts w:ascii="Calibri" w:eastAsia="Calibri" w:hAnsi="Calibri" w:cs="Calibri"/>
          <w:b/>
          <w:sz w:val="22"/>
          <w:szCs w:val="22"/>
        </w:rPr>
        <w:t xml:space="preserve">iagnosis: </w:t>
      </w:r>
    </w:p>
    <w:p w14:paraId="5DC2DA18" w14:textId="77777777" w:rsidR="00582A9A" w:rsidRPr="008630E7" w:rsidRDefault="00582A9A" w:rsidP="00582A9A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8630E7">
        <w:rPr>
          <w:rFonts w:ascii="Calibri" w:eastAsia="Calibri" w:hAnsi="Calibri" w:cs="Calibri"/>
          <w:bCs/>
          <w:sz w:val="22"/>
          <w:szCs w:val="22"/>
        </w:rPr>
        <w:t>Lynch syndrome</w:t>
      </w:r>
    </w:p>
    <w:p w14:paraId="1735AB74" w14:textId="77777777" w:rsidR="00582A9A" w:rsidRPr="008630E7" w:rsidRDefault="00582A9A" w:rsidP="00582A9A">
      <w:pPr>
        <w:pStyle w:val="ListParagraph"/>
        <w:numPr>
          <w:ilvl w:val="1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8630E7">
        <w:rPr>
          <w:rFonts w:ascii="Calibri" w:eastAsia="Calibri" w:hAnsi="Calibri" w:cs="Calibri"/>
          <w:bCs/>
          <w:sz w:val="22"/>
          <w:szCs w:val="22"/>
        </w:rPr>
        <w:t xml:space="preserve">Due to </w:t>
      </w:r>
      <w:r w:rsidRPr="008630E7">
        <w:rPr>
          <w:rFonts w:ascii="Calibri" w:eastAsia="Calibri" w:hAnsi="Calibri" w:cs="Calibri"/>
          <w:bCs/>
          <w:i/>
          <w:iCs/>
          <w:sz w:val="22"/>
          <w:szCs w:val="22"/>
        </w:rPr>
        <w:t>MSH2</w:t>
      </w:r>
      <w:r w:rsidRPr="008630E7">
        <w:rPr>
          <w:rFonts w:ascii="Calibri" w:eastAsia="Calibri" w:hAnsi="Calibri" w:cs="Calibri"/>
          <w:bCs/>
          <w:sz w:val="22"/>
          <w:szCs w:val="22"/>
        </w:rPr>
        <w:t xml:space="preserve"> or </w:t>
      </w:r>
      <w:r w:rsidRPr="008630E7">
        <w:rPr>
          <w:rFonts w:ascii="Calibri" w:eastAsia="Calibri" w:hAnsi="Calibri" w:cs="Calibri"/>
          <w:bCs/>
          <w:i/>
          <w:iCs/>
          <w:sz w:val="22"/>
          <w:szCs w:val="22"/>
        </w:rPr>
        <w:t>EPCAM</w:t>
      </w:r>
      <w:r w:rsidRPr="008630E7">
        <w:rPr>
          <w:rFonts w:ascii="Calibri" w:eastAsia="Calibri" w:hAnsi="Calibri" w:cs="Calibri"/>
          <w:bCs/>
          <w:sz w:val="22"/>
          <w:szCs w:val="22"/>
        </w:rPr>
        <w:t xml:space="preserve"> pathogenic variant</w:t>
      </w:r>
    </w:p>
    <w:p w14:paraId="00FF47BA" w14:textId="77777777" w:rsidR="00582A9A" w:rsidRPr="008630E7" w:rsidRDefault="00582A9A" w:rsidP="00582A9A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8630E7">
        <w:rPr>
          <w:rFonts w:ascii="Calibri" w:eastAsia="Calibri" w:hAnsi="Calibri" w:cs="Calibri"/>
          <w:bCs/>
          <w:sz w:val="22"/>
          <w:szCs w:val="22"/>
        </w:rPr>
        <w:t>Other type of hereditary colon cancer</w:t>
      </w:r>
    </w:p>
    <w:p w14:paraId="5C6F6217" w14:textId="77777777" w:rsidR="00582A9A" w:rsidRPr="008630E7" w:rsidRDefault="00582A9A" w:rsidP="00582A9A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F</w:t>
      </w:r>
      <w:r w:rsidRPr="008630E7">
        <w:rPr>
          <w:rFonts w:ascii="Calibri" w:eastAsia="Calibri" w:hAnsi="Calibri" w:cs="Calibri"/>
          <w:bCs/>
          <w:sz w:val="22"/>
          <w:szCs w:val="22"/>
        </w:rPr>
        <w:t>amilial cancer or sporadic cancer</w:t>
      </w:r>
    </w:p>
    <w:p w14:paraId="3812FD0D" w14:textId="77777777" w:rsidR="00582A9A" w:rsidRPr="008630E7" w:rsidRDefault="00582A9A" w:rsidP="00582A9A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B82A1DB" w14:textId="77777777" w:rsidR="00582A9A" w:rsidRPr="008630E7" w:rsidRDefault="00582A9A" w:rsidP="00582A9A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8630E7">
        <w:rPr>
          <w:rFonts w:ascii="Calibri" w:eastAsia="Calibri" w:hAnsi="Calibri" w:cs="Calibri"/>
          <w:b/>
          <w:sz w:val="22"/>
          <w:szCs w:val="22"/>
        </w:rPr>
        <w:t>Appointment plan:</w:t>
      </w:r>
    </w:p>
    <w:p w14:paraId="6D8828FF" w14:textId="77777777" w:rsidR="00582A9A" w:rsidRDefault="2C680DDB" w:rsidP="00582A9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180E2C02">
        <w:rPr>
          <w:rFonts w:ascii="Calibri" w:eastAsia="Calibri" w:hAnsi="Calibri" w:cs="Calibri"/>
          <w:sz w:val="22"/>
          <w:szCs w:val="22"/>
        </w:rPr>
        <w:t>Assess patient’s current understanding of the reason for referral</w:t>
      </w:r>
    </w:p>
    <w:p w14:paraId="1B99A1B2" w14:textId="77777777" w:rsidR="00582A9A" w:rsidRPr="00E40508" w:rsidRDefault="00582A9A" w:rsidP="00582A9A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Collect medical history and</w:t>
      </w:r>
      <w:r w:rsidRPr="00E40508">
        <w:rPr>
          <w:rFonts w:ascii="Calibri" w:eastAsia="Calibri" w:hAnsi="Calibri" w:cs="Calibri"/>
          <w:sz w:val="22"/>
          <w:szCs w:val="22"/>
        </w:rPr>
        <w:t xml:space="preserve"> family history </w:t>
      </w:r>
    </w:p>
    <w:p w14:paraId="6FDCE23B" w14:textId="453C3CF1" w:rsidR="00582A9A" w:rsidRPr="00750ABB" w:rsidRDefault="00582A9A" w:rsidP="00582A9A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Educational Counseling </w:t>
      </w:r>
    </w:p>
    <w:p w14:paraId="07DFF6F6" w14:textId="59C4BDE3" w:rsidR="00582A9A" w:rsidRDefault="00582A9A" w:rsidP="00582A9A">
      <w:pPr>
        <w:pStyle w:val="ListParagraph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Discuss sporadic vs. familial vs. hereditary cancer </w:t>
      </w:r>
    </w:p>
    <w:p w14:paraId="3611E2DB" w14:textId="77777777" w:rsidR="00582A9A" w:rsidRDefault="00582A9A" w:rsidP="00582A9A">
      <w:pPr>
        <w:pStyle w:val="ListParagraph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Overview of Lynch syndrome and possible causes for absent MSH2 staining</w:t>
      </w:r>
    </w:p>
    <w:p w14:paraId="6738BAD5" w14:textId="77777777" w:rsidR="00582A9A" w:rsidRDefault="00582A9A" w:rsidP="00582A9A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Informed consent process</w:t>
      </w:r>
    </w:p>
    <w:p w14:paraId="06645DF7" w14:textId="54DE7156" w:rsidR="00582A9A" w:rsidRDefault="00582A9A" w:rsidP="00582A9A">
      <w:pPr>
        <w:pStyle w:val="ListParagraph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4E55DDFC">
        <w:rPr>
          <w:rFonts w:ascii="Calibri" w:hAnsi="Calibri" w:cs="Calibri"/>
          <w:color w:val="000000" w:themeColor="text1"/>
          <w:sz w:val="22"/>
          <w:szCs w:val="22"/>
        </w:rPr>
        <w:t xml:space="preserve">Testing plan, </w:t>
      </w:r>
      <w:r w:rsidR="09D9D8A5" w:rsidRPr="4E55DDFC">
        <w:rPr>
          <w:rFonts w:ascii="Calibri" w:hAnsi="Calibri" w:cs="Calibri"/>
          <w:color w:val="000000" w:themeColor="text1"/>
          <w:sz w:val="22"/>
          <w:szCs w:val="22"/>
        </w:rPr>
        <w:t xml:space="preserve">possible results, </w:t>
      </w:r>
      <w:r w:rsidRPr="4E55DDFC">
        <w:rPr>
          <w:rFonts w:ascii="Calibri" w:hAnsi="Calibri" w:cs="Calibri"/>
          <w:color w:val="000000" w:themeColor="text1"/>
          <w:sz w:val="22"/>
          <w:szCs w:val="22"/>
        </w:rPr>
        <w:t>benefits, and limitations</w:t>
      </w:r>
    </w:p>
    <w:p w14:paraId="77C10F65" w14:textId="110F268A" w:rsidR="0036748D" w:rsidRPr="0036748D" w:rsidRDefault="00582A9A" w:rsidP="0036748D">
      <w:pPr>
        <w:pStyle w:val="ListParagraph"/>
        <w:numPr>
          <w:ilvl w:val="1"/>
          <w:numId w:val="4"/>
        </w:numPr>
        <w:rPr>
          <w:rFonts w:eastAsia="Calibri"/>
        </w:rPr>
      </w:pPr>
      <w:r w:rsidRPr="4E55DDFC">
        <w:rPr>
          <w:rFonts w:ascii="Calibri" w:hAnsi="Calibri" w:cs="Calibri"/>
          <w:color w:val="000000" w:themeColor="text1"/>
          <w:sz w:val="22"/>
          <w:szCs w:val="22"/>
        </w:rPr>
        <w:t>Facilitate decision making</w:t>
      </w:r>
    </w:p>
    <w:p w14:paraId="7C33B2B6" w14:textId="207D1236" w:rsidR="0036748D" w:rsidRPr="0036748D" w:rsidRDefault="0036748D" w:rsidP="0036748D">
      <w:pPr>
        <w:pStyle w:val="ListParagraph"/>
        <w:numPr>
          <w:ilvl w:val="0"/>
          <w:numId w:val="4"/>
        </w:numPr>
        <w:rPr>
          <w:rFonts w:eastAsia="Calibri"/>
        </w:rPr>
      </w:pPr>
      <w:r w:rsidRPr="0E6C227A">
        <w:rPr>
          <w:rFonts w:ascii="Calibri" w:hAnsi="Calibri" w:cs="Calibri"/>
          <w:color w:val="000000" w:themeColor="text1"/>
          <w:sz w:val="22"/>
          <w:szCs w:val="22"/>
        </w:rPr>
        <w:t>Psychosocial counseling</w:t>
      </w:r>
      <w:r w:rsidR="3BB6D83D" w:rsidRPr="0E6C227A">
        <w:rPr>
          <w:rFonts w:ascii="Calibri" w:hAnsi="Calibri" w:cs="Calibri"/>
          <w:color w:val="000000" w:themeColor="text1"/>
          <w:sz w:val="22"/>
          <w:szCs w:val="22"/>
        </w:rPr>
        <w:t>-scared at possibility of another cancer dx, worried for children</w:t>
      </w:r>
    </w:p>
    <w:sectPr w:rsidR="0036748D" w:rsidRPr="003674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BF88" w14:textId="77777777" w:rsidR="00FC16C2" w:rsidRDefault="00FC16C2" w:rsidP="00582A9A">
      <w:r>
        <w:separator/>
      </w:r>
    </w:p>
  </w:endnote>
  <w:endnote w:type="continuationSeparator" w:id="0">
    <w:p w14:paraId="1A69E5C6" w14:textId="77777777" w:rsidR="00FC16C2" w:rsidRDefault="00FC16C2" w:rsidP="00582A9A">
      <w:r>
        <w:continuationSeparator/>
      </w:r>
    </w:p>
  </w:endnote>
  <w:endnote w:type="continuationNotice" w:id="1">
    <w:p w14:paraId="0A57D161" w14:textId="77777777" w:rsidR="00FC16C2" w:rsidRDefault="00FC1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6016" w14:textId="6EED302D" w:rsidR="00582A9A" w:rsidRPr="0036748D" w:rsidRDefault="00582A9A" w:rsidP="00582A9A">
    <w:pPr>
      <w:pStyle w:val="Footer"/>
      <w:rPr>
        <w:sz w:val="18"/>
        <w:szCs w:val="18"/>
      </w:rPr>
    </w:pPr>
    <w:r w:rsidRPr="0036748D">
      <w:rPr>
        <w:sz w:val="18"/>
        <w:szCs w:val="18"/>
        <w:vertAlign w:val="superscript"/>
      </w:rPr>
      <w:t xml:space="preserve">1 </w:t>
    </w:r>
    <w:r w:rsidRPr="0036748D">
      <w:rPr>
        <w:sz w:val="18"/>
        <w:szCs w:val="18"/>
      </w:rPr>
      <w:t>Surgical removal of part of the colon</w:t>
    </w:r>
  </w:p>
  <w:p w14:paraId="6E12230D" w14:textId="77777777" w:rsidR="00582A9A" w:rsidRPr="0036748D" w:rsidRDefault="00582A9A" w:rsidP="00582A9A">
    <w:pPr>
      <w:pStyle w:val="Footer"/>
      <w:rPr>
        <w:sz w:val="18"/>
        <w:szCs w:val="18"/>
      </w:rPr>
    </w:pPr>
    <w:r w:rsidRPr="0036748D">
      <w:rPr>
        <w:sz w:val="18"/>
        <w:szCs w:val="18"/>
        <w:vertAlign w:val="superscript"/>
      </w:rPr>
      <w:t xml:space="preserve">2 </w:t>
    </w:r>
    <w:r w:rsidRPr="0036748D">
      <w:rPr>
        <w:sz w:val="18"/>
        <w:szCs w:val="18"/>
      </w:rPr>
      <w:t xml:space="preserve">Surgical </w:t>
    </w:r>
    <w:proofErr w:type="gramStart"/>
    <w:r w:rsidRPr="0036748D">
      <w:rPr>
        <w:sz w:val="18"/>
        <w:szCs w:val="18"/>
      </w:rPr>
      <w:t>removal</w:t>
    </w:r>
    <w:proofErr w:type="gramEnd"/>
    <w:r w:rsidRPr="0036748D">
      <w:rPr>
        <w:sz w:val="18"/>
        <w:szCs w:val="18"/>
      </w:rPr>
      <w:t xml:space="preserve"> of the uterus and cervix</w:t>
    </w:r>
  </w:p>
  <w:p w14:paraId="48D79BB0" w14:textId="77777777" w:rsidR="00582A9A" w:rsidRPr="0036748D" w:rsidRDefault="00582A9A" w:rsidP="00582A9A">
    <w:pPr>
      <w:pStyle w:val="Footer"/>
      <w:rPr>
        <w:sz w:val="18"/>
        <w:szCs w:val="18"/>
      </w:rPr>
    </w:pPr>
    <w:r w:rsidRPr="0036748D">
      <w:rPr>
        <w:sz w:val="18"/>
        <w:szCs w:val="18"/>
        <w:vertAlign w:val="superscript"/>
      </w:rPr>
      <w:t>3</w:t>
    </w:r>
    <w:r w:rsidRPr="0036748D">
      <w:rPr>
        <w:sz w:val="18"/>
        <w:szCs w:val="18"/>
      </w:rPr>
      <w:t xml:space="preserve"> Surgical </w:t>
    </w:r>
    <w:proofErr w:type="gramStart"/>
    <w:r w:rsidRPr="0036748D">
      <w:rPr>
        <w:sz w:val="18"/>
        <w:szCs w:val="18"/>
      </w:rPr>
      <w:t>removal</w:t>
    </w:r>
    <w:proofErr w:type="gramEnd"/>
    <w:r w:rsidRPr="0036748D">
      <w:rPr>
        <w:sz w:val="18"/>
        <w:szCs w:val="18"/>
      </w:rPr>
      <w:t xml:space="preserve"> of both ovaries and fallopian tubes</w:t>
    </w:r>
  </w:p>
  <w:p w14:paraId="127C936B" w14:textId="01A92DA2" w:rsidR="00582A9A" w:rsidRPr="0036748D" w:rsidRDefault="330171CA" w:rsidP="00582A9A">
    <w:pPr>
      <w:pStyle w:val="Footer"/>
      <w:rPr>
        <w:sz w:val="18"/>
        <w:szCs w:val="18"/>
      </w:rPr>
    </w:pPr>
    <w:r w:rsidRPr="0036748D">
      <w:rPr>
        <w:sz w:val="18"/>
        <w:szCs w:val="18"/>
        <w:vertAlign w:val="superscript"/>
      </w:rPr>
      <w:t xml:space="preserve">4 </w:t>
    </w:r>
    <w:r w:rsidRPr="0036748D">
      <w:rPr>
        <w:sz w:val="18"/>
        <w:szCs w:val="18"/>
      </w:rPr>
      <w:t>Follow up monitoring to check for recurrence (return of the cancer)</w:t>
    </w:r>
  </w:p>
  <w:p w14:paraId="5030399A" w14:textId="77777777" w:rsidR="00582A9A" w:rsidRPr="0036748D" w:rsidRDefault="00582A9A" w:rsidP="00582A9A">
    <w:pPr>
      <w:pStyle w:val="Footer"/>
      <w:rPr>
        <w:sz w:val="18"/>
        <w:szCs w:val="18"/>
      </w:rPr>
    </w:pPr>
    <w:r w:rsidRPr="0036748D">
      <w:rPr>
        <w:sz w:val="18"/>
        <w:szCs w:val="18"/>
        <w:vertAlign w:val="superscript"/>
      </w:rPr>
      <w:t xml:space="preserve">5 </w:t>
    </w:r>
    <w:r w:rsidRPr="0036748D">
      <w:rPr>
        <w:sz w:val="18"/>
        <w:szCs w:val="18"/>
      </w:rPr>
      <w:t>Cancer that started in glands of colon lining and has not spread outside the colon</w:t>
    </w:r>
  </w:p>
  <w:p w14:paraId="1C751F85" w14:textId="6C0D61EB" w:rsidR="00582A9A" w:rsidRPr="0036748D" w:rsidRDefault="00582A9A">
    <w:pPr>
      <w:pStyle w:val="Footer"/>
      <w:rPr>
        <w:sz w:val="18"/>
        <w:szCs w:val="18"/>
      </w:rPr>
    </w:pPr>
    <w:r w:rsidRPr="0036748D">
      <w:rPr>
        <w:sz w:val="18"/>
        <w:szCs w:val="18"/>
        <w:vertAlign w:val="superscript"/>
      </w:rPr>
      <w:t xml:space="preserve">6 </w:t>
    </w:r>
    <w:r w:rsidRPr="0036748D">
      <w:rPr>
        <w:sz w:val="18"/>
        <w:szCs w:val="18"/>
      </w:rPr>
      <w:t>Pathology test, absent staining indicates diagnostic testing for Lynch is recommended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0BC4" w14:textId="77777777" w:rsidR="00FC16C2" w:rsidRDefault="00FC16C2" w:rsidP="00582A9A">
      <w:r>
        <w:separator/>
      </w:r>
    </w:p>
  </w:footnote>
  <w:footnote w:type="continuationSeparator" w:id="0">
    <w:p w14:paraId="3E22EEC3" w14:textId="77777777" w:rsidR="00FC16C2" w:rsidRDefault="00FC16C2" w:rsidP="00582A9A">
      <w:r>
        <w:continuationSeparator/>
      </w:r>
    </w:p>
  </w:footnote>
  <w:footnote w:type="continuationNotice" w:id="1">
    <w:p w14:paraId="5E9A1D3C" w14:textId="77777777" w:rsidR="00FC16C2" w:rsidRDefault="00FC1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171CA" w14:paraId="3E3FA8E4" w14:textId="77777777" w:rsidTr="330171CA">
      <w:trPr>
        <w:trHeight w:val="300"/>
      </w:trPr>
      <w:tc>
        <w:tcPr>
          <w:tcW w:w="3120" w:type="dxa"/>
        </w:tcPr>
        <w:p w14:paraId="3D0F4776" w14:textId="47D2478A" w:rsidR="330171CA" w:rsidRDefault="330171CA" w:rsidP="330171CA">
          <w:pPr>
            <w:pStyle w:val="Header"/>
            <w:ind w:left="-115"/>
          </w:pPr>
        </w:p>
      </w:tc>
      <w:tc>
        <w:tcPr>
          <w:tcW w:w="3120" w:type="dxa"/>
        </w:tcPr>
        <w:p w14:paraId="5B3EF869" w14:textId="7A4D5712" w:rsidR="330171CA" w:rsidRDefault="330171CA" w:rsidP="330171CA">
          <w:pPr>
            <w:pStyle w:val="Header"/>
            <w:jc w:val="center"/>
          </w:pPr>
        </w:p>
      </w:tc>
      <w:tc>
        <w:tcPr>
          <w:tcW w:w="3120" w:type="dxa"/>
        </w:tcPr>
        <w:p w14:paraId="02CB5961" w14:textId="1F392DAB" w:rsidR="330171CA" w:rsidRDefault="330171CA" w:rsidP="330171CA">
          <w:pPr>
            <w:pStyle w:val="Header"/>
            <w:ind w:right="-115"/>
            <w:jc w:val="right"/>
          </w:pPr>
        </w:p>
      </w:tc>
    </w:tr>
  </w:tbl>
  <w:p w14:paraId="050A5262" w14:textId="0FEE7641" w:rsidR="330171CA" w:rsidRDefault="330171CA" w:rsidP="33017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35E"/>
    <w:multiLevelType w:val="hybridMultilevel"/>
    <w:tmpl w:val="3700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2315">
    <w:abstractNumId w:val="0"/>
  </w:num>
  <w:num w:numId="2" w16cid:durableId="1215241333">
    <w:abstractNumId w:val="1"/>
  </w:num>
  <w:num w:numId="3" w16cid:durableId="1707675794">
    <w:abstractNumId w:val="3"/>
  </w:num>
  <w:num w:numId="4" w16cid:durableId="194341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9A"/>
    <w:rsid w:val="001451AD"/>
    <w:rsid w:val="002476A3"/>
    <w:rsid w:val="0036748D"/>
    <w:rsid w:val="00385AC8"/>
    <w:rsid w:val="00430F08"/>
    <w:rsid w:val="00495BAC"/>
    <w:rsid w:val="00500EF2"/>
    <w:rsid w:val="00514C61"/>
    <w:rsid w:val="00582A9A"/>
    <w:rsid w:val="005B6730"/>
    <w:rsid w:val="005E6701"/>
    <w:rsid w:val="008E49E5"/>
    <w:rsid w:val="009F58B8"/>
    <w:rsid w:val="00C95676"/>
    <w:rsid w:val="00DA5BFB"/>
    <w:rsid w:val="00DE30FA"/>
    <w:rsid w:val="00EF688A"/>
    <w:rsid w:val="00FC16C2"/>
    <w:rsid w:val="02554D75"/>
    <w:rsid w:val="03DE4197"/>
    <w:rsid w:val="09D9D8A5"/>
    <w:rsid w:val="0A74BD6E"/>
    <w:rsid w:val="0C9F6831"/>
    <w:rsid w:val="0D0507AB"/>
    <w:rsid w:val="0E6C227A"/>
    <w:rsid w:val="1033A0FE"/>
    <w:rsid w:val="1305C9FF"/>
    <w:rsid w:val="180E2C02"/>
    <w:rsid w:val="1B01042D"/>
    <w:rsid w:val="1B304370"/>
    <w:rsid w:val="1C289AA4"/>
    <w:rsid w:val="2013AFD3"/>
    <w:rsid w:val="249EC80D"/>
    <w:rsid w:val="28138F3D"/>
    <w:rsid w:val="2B63DE14"/>
    <w:rsid w:val="2BE017D8"/>
    <w:rsid w:val="2C2E97FE"/>
    <w:rsid w:val="2C680DDB"/>
    <w:rsid w:val="30A16CA9"/>
    <w:rsid w:val="330171CA"/>
    <w:rsid w:val="334284D7"/>
    <w:rsid w:val="3433E965"/>
    <w:rsid w:val="39DC8BAB"/>
    <w:rsid w:val="3BB6D83D"/>
    <w:rsid w:val="47043894"/>
    <w:rsid w:val="4906B45A"/>
    <w:rsid w:val="494EA9D4"/>
    <w:rsid w:val="4AA284BB"/>
    <w:rsid w:val="4E55DDFC"/>
    <w:rsid w:val="4EE1C2AD"/>
    <w:rsid w:val="4FC2100A"/>
    <w:rsid w:val="5041F2D2"/>
    <w:rsid w:val="52118C0F"/>
    <w:rsid w:val="593262B7"/>
    <w:rsid w:val="59BBFCE8"/>
    <w:rsid w:val="5AD0A1C1"/>
    <w:rsid w:val="5BC7E9D9"/>
    <w:rsid w:val="5C3B1C74"/>
    <w:rsid w:val="603111FE"/>
    <w:rsid w:val="6434DD94"/>
    <w:rsid w:val="6791141F"/>
    <w:rsid w:val="6FBA0509"/>
    <w:rsid w:val="735A1E61"/>
    <w:rsid w:val="7380E747"/>
    <w:rsid w:val="76728CD3"/>
    <w:rsid w:val="77685963"/>
    <w:rsid w:val="7904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60B5"/>
  <w15:chartTrackingRefBased/>
  <w15:docId w15:val="{0C8F12F7-D773-40AB-9EC6-23F11C1C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9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9A"/>
    <w:pPr>
      <w:ind w:left="720"/>
      <w:contextualSpacing/>
    </w:pPr>
  </w:style>
  <w:style w:type="table" w:styleId="TableGrid">
    <w:name w:val="Table Grid"/>
    <w:basedOn w:val="TableNormal"/>
    <w:uiPriority w:val="39"/>
    <w:rsid w:val="00582A9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2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A9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2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9A"/>
    <w:rPr>
      <w:sz w:val="24"/>
      <w:szCs w:val="24"/>
    </w:rPr>
  </w:style>
  <w:style w:type="paragraph" w:styleId="Revision">
    <w:name w:val="Revision"/>
    <w:hidden/>
    <w:uiPriority w:val="99"/>
    <w:semiHidden/>
    <w:rsid w:val="00C95676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1374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Standard-Cancer-Case-Pre-Test-Appointment-Outline</dc:title>
  <dc:subject/>
  <dc:creator>Hutto, Katie</dc:creator>
  <cp:keywords/>
  <dc:description/>
  <cp:lastModifiedBy>Cauthen, Carey</cp:lastModifiedBy>
  <cp:revision>20</cp:revision>
  <dcterms:created xsi:type="dcterms:W3CDTF">2025-01-13T19:50:00Z</dcterms:created>
  <dcterms:modified xsi:type="dcterms:W3CDTF">2025-10-16T15:45:00Z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2025-01-13T19:50:15Z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3b3a2303-e3d7-4d7d-84a6-42e818352470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10, 3, 0, 2</vt:lpwstr>
  </property>
</Properties>
</file>