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F5E6" w14:textId="7168FB01" w:rsidR="00104007" w:rsidRDefault="00104007" w:rsidP="00C55850">
      <w:pPr>
        <w:pStyle w:val="Title"/>
        <w:spacing w:before="0" w:line="240" w:lineRule="auto"/>
        <w:jc w:val="center"/>
        <w:outlineLvl w:val="0"/>
        <w:rPr>
          <w:sz w:val="32"/>
        </w:rPr>
      </w:pPr>
      <w:bookmarkStart w:id="0" w:name="_Toc2417359"/>
      <w:r>
        <w:rPr>
          <w:sz w:val="32"/>
        </w:rPr>
        <w:t xml:space="preserve">RELEASE OF </w:t>
      </w:r>
      <w:bookmarkEnd w:id="0"/>
      <w:r w:rsidR="00487B59">
        <w:rPr>
          <w:sz w:val="32"/>
        </w:rPr>
        <w:t>REMNANT CLINICAL SAMPLES</w:t>
      </w:r>
      <w:r w:rsidR="00E4603E">
        <w:rPr>
          <w:sz w:val="32"/>
        </w:rPr>
        <w:t xml:space="preserve"> FORM</w:t>
      </w:r>
    </w:p>
    <w:p w14:paraId="2E6F25BD" w14:textId="77777777" w:rsidR="00104007" w:rsidRPr="005E2E42" w:rsidRDefault="00104007">
      <w:pPr>
        <w:spacing w:line="214" w:lineRule="auto"/>
        <w:rPr>
          <w:rFonts w:ascii="Times New Roman" w:hAnsi="Times New Roman"/>
          <w:sz w:val="22"/>
          <w:u w:val="single"/>
        </w:rPr>
      </w:pPr>
      <w:r>
        <w:rPr>
          <w:sz w:val="22"/>
        </w:rPr>
        <w:t xml:space="preserve">Date: </w:t>
      </w:r>
      <w:r w:rsidR="005E2E42">
        <w:rPr>
          <w:rFonts w:ascii="Times New Roman" w:hAnsi="Times New Roman"/>
          <w:sz w:val="22"/>
          <w:u w:val="single"/>
        </w:rPr>
        <w:fldChar w:fldCharType="begin">
          <w:ffData>
            <w:name w:val="Text2"/>
            <w:enabled/>
            <w:calcOnExit w:val="0"/>
            <w:textInput/>
          </w:ffData>
        </w:fldChar>
      </w:r>
      <w:bookmarkStart w:id="1" w:name="Text2"/>
      <w:r w:rsidR="005E2E42">
        <w:rPr>
          <w:rFonts w:ascii="Times New Roman" w:hAnsi="Times New Roman"/>
          <w:sz w:val="22"/>
          <w:u w:val="single"/>
        </w:rPr>
        <w:instrText xml:space="preserve"> FORMTEXT </w:instrText>
      </w:r>
      <w:r w:rsidR="005E2E42">
        <w:rPr>
          <w:rFonts w:ascii="Times New Roman" w:hAnsi="Times New Roman"/>
          <w:sz w:val="22"/>
          <w:u w:val="single"/>
        </w:rPr>
      </w:r>
      <w:r w:rsidR="005E2E42">
        <w:rPr>
          <w:rFonts w:ascii="Times New Roman" w:hAnsi="Times New Roman"/>
          <w:sz w:val="22"/>
          <w:u w:val="single"/>
        </w:rPr>
        <w:fldChar w:fldCharType="separate"/>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sz w:val="22"/>
          <w:u w:val="single"/>
        </w:rPr>
        <w:fldChar w:fldCharType="end"/>
      </w:r>
      <w:bookmarkEnd w:id="1"/>
    </w:p>
    <w:p w14:paraId="79078B70" w14:textId="77777777" w:rsidR="00104007" w:rsidRDefault="00104007">
      <w:pPr>
        <w:spacing w:line="214" w:lineRule="auto"/>
        <w:rPr>
          <w:sz w:val="22"/>
        </w:rPr>
      </w:pPr>
    </w:p>
    <w:p w14:paraId="317D4857" w14:textId="77777777" w:rsidR="00104007" w:rsidRPr="005E2E42" w:rsidRDefault="00104007">
      <w:pPr>
        <w:spacing w:line="214" w:lineRule="auto"/>
        <w:rPr>
          <w:rFonts w:ascii="Times New Roman" w:hAnsi="Times New Roman"/>
          <w:sz w:val="22"/>
          <w:u w:val="single"/>
        </w:rPr>
      </w:pPr>
      <w:r>
        <w:rPr>
          <w:sz w:val="22"/>
        </w:rPr>
        <w:t>Material Requested:  i.e. cell, tissue, body fluid (specify type):</w:t>
      </w:r>
      <w:r w:rsidR="005E2E42">
        <w:rPr>
          <w:rFonts w:ascii="Times New Roman" w:hAnsi="Times New Roman"/>
          <w:sz w:val="22"/>
          <w:u w:val="single"/>
        </w:rPr>
        <w:fldChar w:fldCharType="begin">
          <w:ffData>
            <w:name w:val="Text3"/>
            <w:enabled/>
            <w:calcOnExit w:val="0"/>
            <w:textInput/>
          </w:ffData>
        </w:fldChar>
      </w:r>
      <w:bookmarkStart w:id="2" w:name="Text3"/>
      <w:r w:rsidR="005E2E42">
        <w:rPr>
          <w:rFonts w:ascii="Times New Roman" w:hAnsi="Times New Roman"/>
          <w:sz w:val="22"/>
          <w:u w:val="single"/>
        </w:rPr>
        <w:instrText xml:space="preserve"> FORMTEXT </w:instrText>
      </w:r>
      <w:r w:rsidR="005E2E42">
        <w:rPr>
          <w:rFonts w:ascii="Times New Roman" w:hAnsi="Times New Roman"/>
          <w:sz w:val="22"/>
          <w:u w:val="single"/>
        </w:rPr>
      </w:r>
      <w:r w:rsidR="005E2E42">
        <w:rPr>
          <w:rFonts w:ascii="Times New Roman" w:hAnsi="Times New Roman"/>
          <w:sz w:val="22"/>
          <w:u w:val="single"/>
        </w:rPr>
        <w:fldChar w:fldCharType="separate"/>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sz w:val="22"/>
          <w:u w:val="single"/>
        </w:rPr>
        <w:fldChar w:fldCharType="end"/>
      </w:r>
      <w:bookmarkEnd w:id="2"/>
    </w:p>
    <w:p w14:paraId="2E4D06CD" w14:textId="77777777" w:rsidR="00104007" w:rsidRDefault="00104007">
      <w:pPr>
        <w:spacing w:line="214" w:lineRule="auto"/>
        <w:rPr>
          <w:sz w:val="22"/>
        </w:rPr>
      </w:pPr>
    </w:p>
    <w:p w14:paraId="5C0AAE1A" w14:textId="77777777" w:rsidR="00104007" w:rsidRPr="005E2E42" w:rsidRDefault="00104007">
      <w:pPr>
        <w:spacing w:line="214" w:lineRule="auto"/>
        <w:rPr>
          <w:rFonts w:ascii="Times New Roman" w:hAnsi="Times New Roman"/>
          <w:sz w:val="22"/>
          <w:u w:val="single"/>
        </w:rPr>
      </w:pPr>
      <w:r>
        <w:rPr>
          <w:sz w:val="22"/>
        </w:rPr>
        <w:t>Briefly describe the use of the above-mentioned material:</w:t>
      </w:r>
      <w:r w:rsidR="005E2E42">
        <w:rPr>
          <w:rFonts w:ascii="Times New Roman" w:hAnsi="Times New Roman"/>
          <w:sz w:val="22"/>
          <w:u w:val="single"/>
        </w:rPr>
        <w:fldChar w:fldCharType="begin">
          <w:ffData>
            <w:name w:val="Text4"/>
            <w:enabled/>
            <w:calcOnExit w:val="0"/>
            <w:textInput/>
          </w:ffData>
        </w:fldChar>
      </w:r>
      <w:bookmarkStart w:id="3" w:name="Text4"/>
      <w:r w:rsidR="005E2E42">
        <w:rPr>
          <w:rFonts w:ascii="Times New Roman" w:hAnsi="Times New Roman"/>
          <w:sz w:val="22"/>
          <w:u w:val="single"/>
        </w:rPr>
        <w:instrText xml:space="preserve"> FORMTEXT </w:instrText>
      </w:r>
      <w:r w:rsidR="005E2E42">
        <w:rPr>
          <w:rFonts w:ascii="Times New Roman" w:hAnsi="Times New Roman"/>
          <w:sz w:val="22"/>
          <w:u w:val="single"/>
        </w:rPr>
      </w:r>
      <w:r w:rsidR="005E2E42">
        <w:rPr>
          <w:rFonts w:ascii="Times New Roman" w:hAnsi="Times New Roman"/>
          <w:sz w:val="22"/>
          <w:u w:val="single"/>
        </w:rPr>
        <w:fldChar w:fldCharType="separate"/>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noProof/>
          <w:sz w:val="22"/>
          <w:u w:val="single"/>
        </w:rPr>
        <w:t> </w:t>
      </w:r>
      <w:r w:rsidR="005E2E42">
        <w:rPr>
          <w:rFonts w:ascii="Times New Roman" w:hAnsi="Times New Roman"/>
          <w:sz w:val="22"/>
          <w:u w:val="single"/>
        </w:rPr>
        <w:fldChar w:fldCharType="end"/>
      </w:r>
      <w:bookmarkEnd w:id="3"/>
    </w:p>
    <w:p w14:paraId="20C60E2A" w14:textId="77777777" w:rsidR="00104007" w:rsidRDefault="00104007">
      <w:pPr>
        <w:spacing w:line="214" w:lineRule="auto"/>
        <w:rPr>
          <w:sz w:val="22"/>
        </w:rPr>
      </w:pPr>
    </w:p>
    <w:p w14:paraId="691A1841" w14:textId="77777777" w:rsidR="00104007" w:rsidRDefault="00104007">
      <w:pPr>
        <w:spacing w:line="214" w:lineRule="auto"/>
        <w:ind w:firstLine="720"/>
        <w:rPr>
          <w:sz w:val="22"/>
        </w:rPr>
      </w:pPr>
      <w:r>
        <w:rPr>
          <w:sz w:val="22"/>
        </w:rPr>
        <w:t>I (we) certify that all publications, including poster or platform presentations, verbal or abstract presentations, will contain no identifiers which could allow the identification of person or persons from whom pathologic material was obtained to become public.</w:t>
      </w:r>
    </w:p>
    <w:p w14:paraId="29215BE4" w14:textId="77777777" w:rsidR="00104007" w:rsidRDefault="00104007">
      <w:pPr>
        <w:spacing w:line="214" w:lineRule="auto"/>
        <w:rPr>
          <w:sz w:val="22"/>
        </w:rPr>
      </w:pPr>
    </w:p>
    <w:p w14:paraId="7FCF1157" w14:textId="77777777" w:rsidR="00104007" w:rsidRDefault="00104007">
      <w:pPr>
        <w:spacing w:line="214" w:lineRule="auto"/>
        <w:ind w:firstLine="720"/>
        <w:rPr>
          <w:sz w:val="22"/>
        </w:rPr>
      </w:pPr>
      <w:r>
        <w:rPr>
          <w:sz w:val="22"/>
        </w:rPr>
        <w:t xml:space="preserve">I (we) further certify that pathologic materials obtained by us </w:t>
      </w:r>
      <w:proofErr w:type="gramStart"/>
      <w:r>
        <w:rPr>
          <w:sz w:val="22"/>
        </w:rPr>
        <w:t>in the course of</w:t>
      </w:r>
      <w:proofErr w:type="gramEnd"/>
      <w:r>
        <w:rPr>
          <w:sz w:val="22"/>
        </w:rPr>
        <w:t xml:space="preserve"> these investigations will not be removed from the UAB campus for any purpose without the written prior permission of the Department of Pathology and from the Institutional Review Board for Human Use-UAB.</w:t>
      </w:r>
    </w:p>
    <w:p w14:paraId="45D93CCD" w14:textId="77777777" w:rsidR="00104007" w:rsidRDefault="00104007">
      <w:pPr>
        <w:spacing w:line="214" w:lineRule="auto"/>
        <w:rPr>
          <w:sz w:val="22"/>
        </w:rPr>
      </w:pPr>
    </w:p>
    <w:p w14:paraId="39FE6A9A" w14:textId="77777777" w:rsidR="00104007" w:rsidRDefault="00104007">
      <w:pPr>
        <w:spacing w:line="214" w:lineRule="auto"/>
        <w:ind w:firstLine="720"/>
        <w:rPr>
          <w:sz w:val="22"/>
        </w:rPr>
      </w:pPr>
      <w:r>
        <w:rPr>
          <w:sz w:val="22"/>
        </w:rPr>
        <w:t>I (we) also certify that pathologic material has been received only after appropriate informed consent has been obtained or after the responsible pathologist certifies that the pathologic material needed for these studies is excess material not needed for further diagnostic evaluation and participant care.</w:t>
      </w:r>
    </w:p>
    <w:p w14:paraId="704C5F86" w14:textId="77777777" w:rsidR="00104007" w:rsidRDefault="00104007">
      <w:pPr>
        <w:spacing w:line="214" w:lineRule="auto"/>
        <w:rPr>
          <w:sz w:val="22"/>
        </w:rPr>
      </w:pPr>
    </w:p>
    <w:p w14:paraId="3CF97FC1" w14:textId="77777777" w:rsidR="00C55850" w:rsidRPr="00C55850" w:rsidRDefault="00C55850">
      <w:pPr>
        <w:spacing w:line="214" w:lineRule="auto"/>
        <w:rPr>
          <w:sz w:val="22"/>
          <w:u w:val="single"/>
        </w:rPr>
      </w:pPr>
      <w:r>
        <w:rPr>
          <w:sz w:val="22"/>
        </w:rPr>
        <w:t xml:space="preserve">Principal Investigator (Print name): </w:t>
      </w:r>
      <w:r w:rsidRPr="00C55850">
        <w:rPr>
          <w:rFonts w:ascii="Times New Roman" w:hAnsi="Times New Roman"/>
          <w:sz w:val="22"/>
          <w:u w:val="single"/>
        </w:rPr>
        <w:fldChar w:fldCharType="begin">
          <w:ffData>
            <w:name w:val="Text1"/>
            <w:enabled/>
            <w:calcOnExit w:val="0"/>
            <w:textInput/>
          </w:ffData>
        </w:fldChar>
      </w:r>
      <w:bookmarkStart w:id="4" w:name="Text1"/>
      <w:r w:rsidRPr="00C55850">
        <w:rPr>
          <w:rFonts w:ascii="Times New Roman" w:hAnsi="Times New Roman"/>
          <w:sz w:val="22"/>
          <w:u w:val="single"/>
        </w:rPr>
        <w:instrText xml:space="preserve"> FORMTEXT </w:instrText>
      </w:r>
      <w:r w:rsidRPr="00C55850">
        <w:rPr>
          <w:rFonts w:ascii="Times New Roman" w:hAnsi="Times New Roman"/>
          <w:sz w:val="22"/>
          <w:u w:val="single"/>
        </w:rPr>
      </w:r>
      <w:r w:rsidRPr="00C55850">
        <w:rPr>
          <w:rFonts w:ascii="Times New Roman" w:hAnsi="Times New Roman"/>
          <w:sz w:val="22"/>
          <w:u w:val="single"/>
        </w:rPr>
        <w:fldChar w:fldCharType="separate"/>
      </w:r>
      <w:r w:rsidRPr="00C55850">
        <w:rPr>
          <w:rFonts w:ascii="Times New Roman" w:hAnsi="Times New Roman"/>
          <w:noProof/>
          <w:sz w:val="22"/>
          <w:u w:val="single"/>
        </w:rPr>
        <w:t> </w:t>
      </w:r>
      <w:r w:rsidRPr="00C55850">
        <w:rPr>
          <w:rFonts w:ascii="Times New Roman" w:hAnsi="Times New Roman"/>
          <w:noProof/>
          <w:sz w:val="22"/>
          <w:u w:val="single"/>
        </w:rPr>
        <w:t> </w:t>
      </w:r>
      <w:r w:rsidRPr="00C55850">
        <w:rPr>
          <w:rFonts w:ascii="Times New Roman" w:hAnsi="Times New Roman"/>
          <w:noProof/>
          <w:sz w:val="22"/>
          <w:u w:val="single"/>
        </w:rPr>
        <w:t> </w:t>
      </w:r>
      <w:r w:rsidRPr="00C55850">
        <w:rPr>
          <w:rFonts w:ascii="Times New Roman" w:hAnsi="Times New Roman"/>
          <w:noProof/>
          <w:sz w:val="22"/>
          <w:u w:val="single"/>
        </w:rPr>
        <w:t> </w:t>
      </w:r>
      <w:r w:rsidRPr="00C55850">
        <w:rPr>
          <w:rFonts w:ascii="Times New Roman" w:hAnsi="Times New Roman"/>
          <w:noProof/>
          <w:sz w:val="22"/>
          <w:u w:val="single"/>
        </w:rPr>
        <w:t> </w:t>
      </w:r>
      <w:r w:rsidRPr="00C55850">
        <w:rPr>
          <w:rFonts w:ascii="Times New Roman" w:hAnsi="Times New Roman"/>
          <w:sz w:val="22"/>
          <w:u w:val="single"/>
        </w:rPr>
        <w:fldChar w:fldCharType="end"/>
      </w:r>
      <w:bookmarkEnd w:id="4"/>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AA6F47E" w14:textId="77777777" w:rsidR="00C55850" w:rsidRDefault="00C55850" w:rsidP="00C55850">
      <w:pPr>
        <w:spacing w:line="214" w:lineRule="auto"/>
        <w:rPr>
          <w:sz w:val="22"/>
        </w:rPr>
      </w:pPr>
    </w:p>
    <w:p w14:paraId="01FE5667" w14:textId="77777777" w:rsidR="00C55850" w:rsidRPr="00C55850" w:rsidRDefault="00C55850" w:rsidP="00C55850">
      <w:pPr>
        <w:spacing w:line="214" w:lineRule="auto"/>
        <w:rPr>
          <w:sz w:val="22"/>
          <w:u w:val="single"/>
        </w:rPr>
      </w:pPr>
      <w:r>
        <w:rPr>
          <w:sz w:val="22"/>
        </w:rPr>
        <w:t xml:space="preserve">Principal Investigator (Signature):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Date: </w:t>
      </w:r>
      <w:r>
        <w:rPr>
          <w:sz w:val="22"/>
          <w:u w:val="single"/>
        </w:rPr>
        <w:tab/>
      </w:r>
      <w:r>
        <w:rPr>
          <w:sz w:val="22"/>
          <w:u w:val="single"/>
        </w:rPr>
        <w:tab/>
      </w:r>
      <w:r>
        <w:rPr>
          <w:sz w:val="22"/>
          <w:u w:val="single"/>
        </w:rPr>
        <w:tab/>
      </w:r>
    </w:p>
    <w:p w14:paraId="15454B9E" w14:textId="77777777" w:rsidR="00104007" w:rsidRDefault="00104007">
      <w:pPr>
        <w:spacing w:line="214" w:lineRule="auto"/>
        <w:rPr>
          <w:sz w:val="22"/>
        </w:rPr>
      </w:pPr>
    </w:p>
    <w:p w14:paraId="1E72A799" w14:textId="77777777" w:rsidR="00104007" w:rsidRDefault="00104007">
      <w:pPr>
        <w:spacing w:line="214" w:lineRule="auto"/>
        <w:ind w:firstLine="720"/>
        <w:rPr>
          <w:sz w:val="22"/>
        </w:rPr>
      </w:pPr>
      <w:r>
        <w:rPr>
          <w:sz w:val="22"/>
        </w:rPr>
        <w:t>I (we) have reviewed the above request for possible risks to the rights and welfare of the participant(s) or next-of-kin.  Signatures below certify that the responsible principal investigator has made available to me (us):</w:t>
      </w:r>
    </w:p>
    <w:p w14:paraId="2F944FBB" w14:textId="77777777" w:rsidR="00104007" w:rsidRDefault="00104007">
      <w:pPr>
        <w:spacing w:line="214" w:lineRule="auto"/>
        <w:ind w:firstLine="720"/>
        <w:rPr>
          <w:sz w:val="22"/>
        </w:rPr>
      </w:pPr>
    </w:p>
    <w:p w14:paraId="67C386C8" w14:textId="77777777" w:rsidR="00104007" w:rsidRDefault="00104007">
      <w:pPr>
        <w:pStyle w:val="BodyTextIndent"/>
        <w:rPr>
          <w:sz w:val="22"/>
        </w:rPr>
      </w:pPr>
      <w:r>
        <w:rPr>
          <w:sz w:val="22"/>
        </w:rPr>
        <w:t>1.</w:t>
      </w:r>
      <w:r>
        <w:rPr>
          <w:sz w:val="22"/>
        </w:rPr>
        <w:tab/>
        <w:t>A description of the project (Section E from proposal &amp; IRB application).</w:t>
      </w:r>
    </w:p>
    <w:p w14:paraId="53169C4B" w14:textId="77777777" w:rsidR="00104007" w:rsidRDefault="00104007">
      <w:pPr>
        <w:spacing w:line="214" w:lineRule="auto"/>
        <w:rPr>
          <w:sz w:val="22"/>
        </w:rPr>
      </w:pPr>
    </w:p>
    <w:p w14:paraId="2576C9D5" w14:textId="77777777" w:rsidR="00104007" w:rsidRDefault="00104007">
      <w:pPr>
        <w:pStyle w:val="BodyTextIndent"/>
        <w:tabs>
          <w:tab w:val="num" w:pos="1440"/>
        </w:tabs>
        <w:spacing w:line="214" w:lineRule="auto"/>
        <w:ind w:left="720"/>
        <w:rPr>
          <w:sz w:val="22"/>
        </w:rPr>
      </w:pPr>
      <w:r>
        <w:rPr>
          <w:sz w:val="22"/>
        </w:rPr>
        <w:tab/>
        <w:t>2.</w:t>
      </w:r>
      <w:r>
        <w:rPr>
          <w:sz w:val="22"/>
        </w:rPr>
        <w:tab/>
        <w:t>(a)</w:t>
      </w:r>
      <w:r>
        <w:rPr>
          <w:sz w:val="22"/>
        </w:rPr>
        <w:tab/>
        <w:t>Properly executed copy of the informed consent document for removal</w:t>
      </w:r>
    </w:p>
    <w:p w14:paraId="5929A906" w14:textId="637238B7" w:rsidR="00104007" w:rsidRDefault="00104007">
      <w:pPr>
        <w:pStyle w:val="BodyTextIndent"/>
        <w:tabs>
          <w:tab w:val="num" w:pos="1440"/>
        </w:tabs>
        <w:spacing w:line="214" w:lineRule="auto"/>
        <w:ind w:left="720"/>
        <w:rPr>
          <w:sz w:val="22"/>
        </w:rPr>
      </w:pPr>
      <w:r>
        <w:rPr>
          <w:sz w:val="22"/>
        </w:rPr>
        <w:tab/>
      </w:r>
      <w:r>
        <w:rPr>
          <w:sz w:val="22"/>
        </w:rPr>
        <w:tab/>
      </w:r>
      <w:r>
        <w:rPr>
          <w:sz w:val="22"/>
        </w:rPr>
        <w:tab/>
        <w:t>of pathologic materials for research (for each participant)</w:t>
      </w:r>
    </w:p>
    <w:p w14:paraId="2E46314F" w14:textId="77777777" w:rsidR="00104007" w:rsidRDefault="00104007">
      <w:pPr>
        <w:pStyle w:val="BodyTextIndent"/>
        <w:tabs>
          <w:tab w:val="num" w:pos="1440"/>
        </w:tabs>
        <w:spacing w:line="214" w:lineRule="auto"/>
        <w:ind w:left="720"/>
        <w:jc w:val="center"/>
        <w:rPr>
          <w:b/>
          <w:sz w:val="22"/>
          <w:u w:val="single"/>
        </w:rPr>
      </w:pPr>
      <w:r>
        <w:rPr>
          <w:b/>
          <w:sz w:val="22"/>
          <w:u w:val="single"/>
        </w:rPr>
        <w:t>OR</w:t>
      </w:r>
    </w:p>
    <w:p w14:paraId="55DE6D47" w14:textId="77777777" w:rsidR="00104007" w:rsidRDefault="00104007">
      <w:pPr>
        <w:pStyle w:val="BodyTextIndent"/>
        <w:tabs>
          <w:tab w:val="num" w:pos="1440"/>
          <w:tab w:val="left" w:pos="2160"/>
        </w:tabs>
        <w:spacing w:line="214" w:lineRule="auto"/>
        <w:ind w:left="2880" w:hanging="2160"/>
        <w:rPr>
          <w:sz w:val="22"/>
        </w:rPr>
      </w:pPr>
      <w:r>
        <w:rPr>
          <w:sz w:val="22"/>
        </w:rPr>
        <w:tab/>
      </w:r>
      <w:r>
        <w:rPr>
          <w:sz w:val="22"/>
        </w:rPr>
        <w:tab/>
        <w:t>(b)</w:t>
      </w:r>
      <w:r>
        <w:rPr>
          <w:sz w:val="22"/>
        </w:rPr>
        <w:tab/>
        <w:t>Written notification that only excess tissues not needed for diagnostic evaluation are necessary.</w:t>
      </w:r>
    </w:p>
    <w:p w14:paraId="511324DE" w14:textId="77777777" w:rsidR="00104007" w:rsidRDefault="00104007">
      <w:pPr>
        <w:spacing w:line="214" w:lineRule="auto"/>
        <w:rPr>
          <w:sz w:val="22"/>
        </w:rPr>
      </w:pPr>
    </w:p>
    <w:p w14:paraId="667A3DF3" w14:textId="77777777" w:rsidR="00104007" w:rsidRDefault="00104007">
      <w:pPr>
        <w:spacing w:line="214" w:lineRule="auto"/>
        <w:ind w:firstLine="720"/>
        <w:rPr>
          <w:sz w:val="22"/>
        </w:rPr>
      </w:pPr>
      <w:r>
        <w:rPr>
          <w:sz w:val="22"/>
        </w:rPr>
        <w:t>I (we) further certify that in the latter case, we have so designated these pathologic materials as excess and that, therefore, no risk to a living participant or invasion of privacy appears possible.  For research projects in which pathologic evaluation is crucial for proper interpretation of results, we acknowledge that the PI have been informed of the desirability of including a knowledgeable pathologist as part of the research team.</w:t>
      </w:r>
    </w:p>
    <w:p w14:paraId="7AA7834B" w14:textId="77777777" w:rsidR="00E73053" w:rsidRDefault="00E73053" w:rsidP="00F62814">
      <w:pPr>
        <w:spacing w:line="214" w:lineRule="auto"/>
        <w:ind w:firstLine="720"/>
        <w:rPr>
          <w:sz w:val="22"/>
        </w:rPr>
      </w:pPr>
    </w:p>
    <w:p w14:paraId="0764C34B" w14:textId="77777777" w:rsidR="00104007" w:rsidRDefault="00104007">
      <w:pPr>
        <w:spacing w:line="214" w:lineRule="auto"/>
        <w:rPr>
          <w:sz w:val="22"/>
        </w:rPr>
      </w:pPr>
    </w:p>
    <w:p w14:paraId="3FA4CF37" w14:textId="77777777" w:rsidR="001E5A9E" w:rsidRDefault="001E5A9E" w:rsidP="001E5A9E">
      <w:pPr>
        <w:spacing w:line="214" w:lineRule="auto"/>
        <w:outlineLvl w:val="0"/>
        <w:rPr>
          <w:sz w:val="20"/>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0"/>
        </w:rPr>
        <w:t>Or</w:t>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0AE48F3" w14:textId="538D6526" w:rsidR="001E5A9E" w:rsidRDefault="001E5A9E" w:rsidP="001E5A9E">
      <w:pPr>
        <w:spacing w:line="214" w:lineRule="auto"/>
        <w:rPr>
          <w:sz w:val="20"/>
        </w:rPr>
      </w:pPr>
      <w:r>
        <w:rPr>
          <w:sz w:val="20"/>
        </w:rPr>
        <w:t xml:space="preserve">Head, Section of </w:t>
      </w:r>
      <w:r w:rsidR="00F04029">
        <w:rPr>
          <w:sz w:val="20"/>
        </w:rPr>
        <w:t xml:space="preserve">Clinical </w:t>
      </w:r>
      <w:r>
        <w:rPr>
          <w:sz w:val="20"/>
        </w:rPr>
        <w:t>Chemistry</w:t>
      </w:r>
      <w:r>
        <w:rPr>
          <w:sz w:val="20"/>
        </w:rPr>
        <w:tab/>
      </w:r>
      <w:r>
        <w:rPr>
          <w:sz w:val="20"/>
        </w:rPr>
        <w:tab/>
      </w:r>
      <w:r>
        <w:rPr>
          <w:sz w:val="20"/>
        </w:rPr>
        <w:tab/>
      </w:r>
      <w:r>
        <w:rPr>
          <w:sz w:val="20"/>
        </w:rPr>
        <w:tab/>
        <w:t xml:space="preserve">Head, Section of </w:t>
      </w:r>
      <w:r w:rsidR="00F04029">
        <w:rPr>
          <w:sz w:val="20"/>
        </w:rPr>
        <w:t xml:space="preserve">Clinical </w:t>
      </w:r>
      <w:r>
        <w:rPr>
          <w:sz w:val="20"/>
        </w:rPr>
        <w:t>Microbiology</w:t>
      </w:r>
    </w:p>
    <w:p w14:paraId="29314F32" w14:textId="77777777" w:rsidR="001E5A9E" w:rsidRDefault="001E5A9E" w:rsidP="001E5A9E">
      <w:pPr>
        <w:spacing w:line="214" w:lineRule="auto"/>
        <w:rPr>
          <w:sz w:val="20"/>
        </w:rPr>
      </w:pPr>
    </w:p>
    <w:p w14:paraId="63B7FE7D" w14:textId="77777777" w:rsidR="00E73053" w:rsidRDefault="00E73053" w:rsidP="001E5A9E">
      <w:pPr>
        <w:spacing w:line="214" w:lineRule="auto"/>
        <w:rPr>
          <w:sz w:val="20"/>
        </w:rPr>
      </w:pPr>
    </w:p>
    <w:p w14:paraId="24AAECA2" w14:textId="77777777" w:rsidR="001E5A9E" w:rsidRDefault="001E5A9E" w:rsidP="001E5A9E">
      <w:pPr>
        <w:spacing w:line="214" w:lineRule="auto"/>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t>Or</w:t>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C44D9EB" w14:textId="0A10B801" w:rsidR="001E5A9E" w:rsidRDefault="001E5A9E" w:rsidP="001E5A9E">
      <w:pPr>
        <w:spacing w:line="214" w:lineRule="auto"/>
        <w:rPr>
          <w:sz w:val="20"/>
        </w:rPr>
      </w:pPr>
      <w:r>
        <w:rPr>
          <w:sz w:val="20"/>
        </w:rPr>
        <w:t>Head, Section of Transfusion Medicine</w:t>
      </w:r>
      <w:r>
        <w:rPr>
          <w:sz w:val="20"/>
        </w:rPr>
        <w:tab/>
      </w:r>
      <w:r>
        <w:rPr>
          <w:sz w:val="20"/>
        </w:rPr>
        <w:tab/>
      </w:r>
      <w:r>
        <w:rPr>
          <w:sz w:val="20"/>
        </w:rPr>
        <w:tab/>
        <w:t>Head, Section of Hematopathology</w:t>
      </w:r>
    </w:p>
    <w:p w14:paraId="7BD19FD0" w14:textId="68694E13" w:rsidR="00104007" w:rsidRDefault="00104007">
      <w:pPr>
        <w:spacing w:line="214" w:lineRule="auto"/>
        <w:rPr>
          <w:sz w:val="20"/>
        </w:rPr>
      </w:pPr>
    </w:p>
    <w:p w14:paraId="33ECE8C6" w14:textId="77777777" w:rsidR="00104007" w:rsidRDefault="00104007">
      <w:pPr>
        <w:spacing w:line="214" w:lineRule="auto"/>
        <w:rPr>
          <w:sz w:val="20"/>
          <w:u w:val="single"/>
        </w:rPr>
      </w:pPr>
      <w:r>
        <w:rPr>
          <w:sz w:val="20"/>
        </w:rPr>
        <w:tab/>
      </w:r>
      <w:r>
        <w:rPr>
          <w:sz w:val="20"/>
        </w:rPr>
        <w:tab/>
      </w:r>
      <w:r w:rsidRPr="00F62814">
        <w:rPr>
          <w:sz w:val="20"/>
        </w:rPr>
        <w:tab/>
      </w:r>
      <w:r w:rsidRPr="00F62814">
        <w:rPr>
          <w:sz w:val="20"/>
        </w:rPr>
        <w:tab/>
      </w:r>
      <w:r w:rsidRPr="00F62814">
        <w:rPr>
          <w:sz w:val="20"/>
        </w:rPr>
        <w:tab/>
      </w:r>
      <w:r w:rsidRPr="00F62814">
        <w:rPr>
          <w:sz w:val="20"/>
        </w:rPr>
        <w:tab/>
      </w:r>
      <w:r w:rsidRPr="00F62814">
        <w:rPr>
          <w:sz w:val="20"/>
        </w:rPr>
        <w:tab/>
      </w:r>
      <w:r w:rsidRPr="00F62814">
        <w:rPr>
          <w:sz w:val="20"/>
        </w:rPr>
        <w:tab/>
      </w:r>
    </w:p>
    <w:p w14:paraId="22AAB14C" w14:textId="2AE52F1B" w:rsidR="00E73053" w:rsidRDefault="00104007">
      <w:pPr>
        <w:spacing w:line="214" w:lineRule="auto"/>
        <w:ind w:left="720" w:firstLine="720"/>
        <w:rPr>
          <w:sz w:val="20"/>
        </w:rPr>
      </w:pPr>
      <w:r>
        <w:rPr>
          <w:sz w:val="20"/>
          <w:u w:val="single"/>
        </w:rPr>
        <w:t>And</w:t>
      </w:r>
      <w:r>
        <w:rPr>
          <w:sz w:val="20"/>
        </w:rPr>
        <w:t xml:space="preserve"> </w:t>
      </w:r>
      <w:r>
        <w:rPr>
          <w:sz w:val="20"/>
        </w:rPr>
        <w:tab/>
      </w:r>
      <w:r>
        <w:rPr>
          <w:sz w:val="20"/>
        </w:rPr>
        <w:tab/>
      </w:r>
      <w:r>
        <w:rPr>
          <w:sz w:val="20"/>
        </w:rPr>
        <w:tab/>
      </w:r>
    </w:p>
    <w:p w14:paraId="09608163" w14:textId="77777777" w:rsidR="00104007" w:rsidRDefault="00104007">
      <w:pPr>
        <w:spacing w:line="214" w:lineRule="auto"/>
        <w:ind w:left="720" w:firstLine="720"/>
        <w:rPr>
          <w:sz w:val="20"/>
        </w:rPr>
      </w:pPr>
      <w:r>
        <w:rPr>
          <w:sz w:val="20"/>
        </w:rPr>
        <w:tab/>
      </w:r>
      <w:r>
        <w:rPr>
          <w:sz w:val="20"/>
        </w:rPr>
        <w:tab/>
      </w:r>
      <w:r>
        <w:rPr>
          <w:sz w:val="20"/>
        </w:rPr>
        <w:tab/>
        <w:t xml:space="preserve"> </w:t>
      </w:r>
    </w:p>
    <w:p w14:paraId="56505F19" w14:textId="77777777" w:rsidR="00104007" w:rsidRDefault="00104007">
      <w:pPr>
        <w:tabs>
          <w:tab w:val="left" w:pos="4860"/>
        </w:tabs>
        <w:spacing w:line="214" w:lineRule="auto"/>
        <w:outlineLvl w:val="0"/>
        <w:rPr>
          <w:sz w:val="20"/>
        </w:rPr>
      </w:pPr>
      <w:r>
        <w:rPr>
          <w:sz w:val="20"/>
        </w:rPr>
        <w:tab/>
      </w:r>
    </w:p>
    <w:p w14:paraId="645D1B65" w14:textId="77777777" w:rsidR="00104007" w:rsidRPr="00F62814" w:rsidRDefault="00104007">
      <w:pPr>
        <w:spacing w:line="214" w:lineRule="auto"/>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Pr="00F62814">
        <w:rPr>
          <w:sz w:val="20"/>
        </w:rPr>
        <w:tab/>
      </w:r>
      <w:r w:rsidRPr="00F62814">
        <w:rPr>
          <w:sz w:val="20"/>
        </w:rPr>
        <w:tab/>
      </w:r>
      <w:r w:rsidRPr="00F62814">
        <w:rPr>
          <w:sz w:val="20"/>
        </w:rPr>
        <w:tab/>
      </w:r>
    </w:p>
    <w:p w14:paraId="62F0DF4F" w14:textId="77777777" w:rsidR="00104007" w:rsidRDefault="00104007">
      <w:pPr>
        <w:spacing w:line="214" w:lineRule="auto"/>
        <w:outlineLvl w:val="0"/>
        <w:rPr>
          <w:sz w:val="20"/>
        </w:rPr>
      </w:pPr>
      <w:r>
        <w:rPr>
          <w:sz w:val="20"/>
        </w:rPr>
        <w:t>Director, Division of Laboratory Medicine</w:t>
      </w:r>
    </w:p>
    <w:p w14:paraId="4DB3CFF0" w14:textId="77777777" w:rsidR="00986899" w:rsidRPr="00F62814" w:rsidRDefault="00986899">
      <w:pPr>
        <w:spacing w:line="214" w:lineRule="auto"/>
        <w:outlineLvl w:val="0"/>
        <w:rPr>
          <w:sz w:val="20"/>
        </w:rPr>
      </w:pPr>
    </w:p>
    <w:sectPr w:rsidR="00986899" w:rsidRPr="00F62814">
      <w:headerReference w:type="default" r:id="rId12"/>
      <w:footerReference w:type="default" r:id="rId13"/>
      <w:pgSz w:w="12240" w:h="15840"/>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45E24" w14:textId="77777777" w:rsidR="00957389" w:rsidRDefault="00957389">
      <w:r>
        <w:separator/>
      </w:r>
    </w:p>
  </w:endnote>
  <w:endnote w:type="continuationSeparator" w:id="0">
    <w:p w14:paraId="3FB55C37" w14:textId="77777777" w:rsidR="00957389" w:rsidRDefault="00957389">
      <w:r>
        <w:continuationSeparator/>
      </w:r>
    </w:p>
  </w:endnote>
  <w:endnote w:type="continuationNotice" w:id="1">
    <w:p w14:paraId="215483AE" w14:textId="77777777" w:rsidR="00957389" w:rsidRDefault="00957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38FEA" w14:textId="354CF07B" w:rsidR="005E2E42" w:rsidRPr="00156017" w:rsidRDefault="005E2E42">
    <w:pPr>
      <w:pStyle w:val="Footer"/>
      <w:rPr>
        <w:sz w:val="16"/>
      </w:rPr>
    </w:pPr>
    <w:r w:rsidRPr="00156017">
      <w:rPr>
        <w:sz w:val="16"/>
      </w:rPr>
      <w:t xml:space="preserve">Form Rev.: </w:t>
    </w:r>
    <w:r w:rsidR="00166DC4">
      <w:rPr>
        <w:sz w:val="16"/>
      </w:rPr>
      <w:t>1/31/25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2E209" w14:textId="77777777" w:rsidR="00957389" w:rsidRDefault="00957389">
      <w:r>
        <w:separator/>
      </w:r>
    </w:p>
  </w:footnote>
  <w:footnote w:type="continuationSeparator" w:id="0">
    <w:p w14:paraId="769D9E77" w14:textId="77777777" w:rsidR="00957389" w:rsidRDefault="00957389">
      <w:r>
        <w:continuationSeparator/>
      </w:r>
    </w:p>
  </w:footnote>
  <w:footnote w:type="continuationNotice" w:id="1">
    <w:p w14:paraId="69DD2880" w14:textId="77777777" w:rsidR="00957389" w:rsidRDefault="00957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DEEC0" w14:textId="77777777" w:rsidR="00FA72E5" w:rsidRDefault="00FA7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B5C74"/>
    <w:multiLevelType w:val="singleLevel"/>
    <w:tmpl w:val="3A9CC8C6"/>
    <w:lvl w:ilvl="0">
      <w:start w:val="1"/>
      <w:numFmt w:val="lowerLetter"/>
      <w:lvlText w:val="(%1)"/>
      <w:lvlJc w:val="left"/>
      <w:pPr>
        <w:tabs>
          <w:tab w:val="num" w:pos="2160"/>
        </w:tabs>
        <w:ind w:left="2160" w:hanging="720"/>
      </w:pPr>
      <w:rPr>
        <w:rFonts w:hint="default"/>
      </w:rPr>
    </w:lvl>
  </w:abstractNum>
  <w:num w:numId="1" w16cid:durableId="26916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07"/>
    <w:rsid w:val="00070B44"/>
    <w:rsid w:val="000A3CEC"/>
    <w:rsid w:val="00104007"/>
    <w:rsid w:val="00156017"/>
    <w:rsid w:val="00166DC4"/>
    <w:rsid w:val="0018392E"/>
    <w:rsid w:val="001E5A9E"/>
    <w:rsid w:val="002A0E85"/>
    <w:rsid w:val="002B0256"/>
    <w:rsid w:val="0036083F"/>
    <w:rsid w:val="0036218A"/>
    <w:rsid w:val="003A4932"/>
    <w:rsid w:val="00463953"/>
    <w:rsid w:val="00487B59"/>
    <w:rsid w:val="005E2E42"/>
    <w:rsid w:val="0066262A"/>
    <w:rsid w:val="006940CD"/>
    <w:rsid w:val="0077040B"/>
    <w:rsid w:val="007A05D9"/>
    <w:rsid w:val="007C3207"/>
    <w:rsid w:val="00943615"/>
    <w:rsid w:val="00957389"/>
    <w:rsid w:val="00973B0F"/>
    <w:rsid w:val="00986899"/>
    <w:rsid w:val="009C3221"/>
    <w:rsid w:val="00A105FE"/>
    <w:rsid w:val="00A30CCF"/>
    <w:rsid w:val="00A319F5"/>
    <w:rsid w:val="00AA0CD0"/>
    <w:rsid w:val="00AF24FF"/>
    <w:rsid w:val="00B2130C"/>
    <w:rsid w:val="00B82DF0"/>
    <w:rsid w:val="00C03C08"/>
    <w:rsid w:val="00C55850"/>
    <w:rsid w:val="00CA1BA2"/>
    <w:rsid w:val="00CD2658"/>
    <w:rsid w:val="00DE1B7C"/>
    <w:rsid w:val="00E34D07"/>
    <w:rsid w:val="00E4603E"/>
    <w:rsid w:val="00E73053"/>
    <w:rsid w:val="00F04029"/>
    <w:rsid w:val="00F62814"/>
    <w:rsid w:val="00FA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B6341"/>
  <w15:chartTrackingRefBased/>
  <w15:docId w15:val="{DC519973-852F-4056-B205-06DD37E7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qFormat/>
    <w:rsid w:val="00B2130C"/>
    <w:pPr>
      <w:keepNext/>
      <w:spacing w:before="240" w:after="60"/>
      <w:outlineLvl w:val="0"/>
    </w:pPr>
    <w:rPr>
      <w:rFonts w:ascii="Aptos Display" w:hAnsi="Aptos Display"/>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pPr>
      <w:spacing w:after="0"/>
      <w:ind w:left="1440"/>
    </w:pPr>
  </w:style>
  <w:style w:type="paragraph" w:styleId="Title">
    <w:name w:val="Title"/>
    <w:basedOn w:val="Normal"/>
    <w:next w:val="Subtitl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cs="Arial"/>
      <w:szCs w:val="24"/>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rsid w:val="00156017"/>
    <w:pPr>
      <w:tabs>
        <w:tab w:val="center" w:pos="4320"/>
        <w:tab w:val="right" w:pos="8640"/>
      </w:tabs>
    </w:pPr>
  </w:style>
  <w:style w:type="paragraph" w:styleId="Footer">
    <w:name w:val="footer"/>
    <w:basedOn w:val="Normal"/>
    <w:rsid w:val="00156017"/>
    <w:pPr>
      <w:tabs>
        <w:tab w:val="center" w:pos="4320"/>
        <w:tab w:val="right" w:pos="8640"/>
      </w:tabs>
    </w:pPr>
  </w:style>
  <w:style w:type="character" w:styleId="Hyperlink">
    <w:name w:val="Hyperlink"/>
    <w:rsid w:val="00986899"/>
    <w:rPr>
      <w:color w:val="467886"/>
      <w:u w:val="single"/>
    </w:rPr>
  </w:style>
  <w:style w:type="character" w:styleId="UnresolvedMention">
    <w:name w:val="Unresolved Mention"/>
    <w:uiPriority w:val="99"/>
    <w:semiHidden/>
    <w:unhideWhenUsed/>
    <w:rsid w:val="00986899"/>
    <w:rPr>
      <w:color w:val="605E5C"/>
      <w:shd w:val="clear" w:color="auto" w:fill="E1DFDD"/>
    </w:rPr>
  </w:style>
  <w:style w:type="character" w:styleId="CommentReference">
    <w:name w:val="annotation reference"/>
    <w:rsid w:val="00AF24FF"/>
    <w:rPr>
      <w:sz w:val="16"/>
      <w:szCs w:val="16"/>
    </w:rPr>
  </w:style>
  <w:style w:type="paragraph" w:styleId="CommentText">
    <w:name w:val="annotation text"/>
    <w:basedOn w:val="Normal"/>
    <w:link w:val="CommentTextChar"/>
    <w:rsid w:val="00AF24FF"/>
    <w:rPr>
      <w:sz w:val="20"/>
    </w:rPr>
  </w:style>
  <w:style w:type="character" w:customStyle="1" w:styleId="CommentTextChar">
    <w:name w:val="Comment Text Char"/>
    <w:link w:val="CommentText"/>
    <w:rsid w:val="00AF24FF"/>
    <w:rPr>
      <w:rFonts w:ascii="Verdana" w:hAnsi="Verdana"/>
    </w:rPr>
  </w:style>
  <w:style w:type="paragraph" w:styleId="CommentSubject">
    <w:name w:val="annotation subject"/>
    <w:basedOn w:val="CommentText"/>
    <w:next w:val="CommentText"/>
    <w:link w:val="CommentSubjectChar"/>
    <w:rsid w:val="00AF24FF"/>
    <w:rPr>
      <w:b/>
      <w:bCs/>
    </w:rPr>
  </w:style>
  <w:style w:type="character" w:customStyle="1" w:styleId="CommentSubjectChar">
    <w:name w:val="Comment Subject Char"/>
    <w:link w:val="CommentSubject"/>
    <w:rsid w:val="00AF24FF"/>
    <w:rPr>
      <w:rFonts w:ascii="Verdana" w:hAnsi="Verdana"/>
      <w:b/>
      <w:bCs/>
    </w:rPr>
  </w:style>
  <w:style w:type="character" w:customStyle="1" w:styleId="Heading1Char">
    <w:name w:val="Heading 1 Char"/>
    <w:link w:val="Heading1"/>
    <w:rsid w:val="00B2130C"/>
    <w:rPr>
      <w:rFonts w:ascii="Aptos Display" w:eastAsia="Times New Roman" w:hAnsi="Aptos Display" w:cs="Times New Roman"/>
      <w:b/>
      <w:bCs/>
      <w:kern w:val="32"/>
      <w:sz w:val="32"/>
      <w:szCs w:val="32"/>
    </w:rPr>
  </w:style>
  <w:style w:type="paragraph" w:styleId="Revision">
    <w:name w:val="Revision"/>
    <w:hidden/>
    <w:uiPriority w:val="99"/>
    <w:semiHidden/>
    <w:rsid w:val="00B82DF0"/>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679311">
      <w:bodyDiv w:val="1"/>
      <w:marLeft w:val="0"/>
      <w:marRight w:val="0"/>
      <w:marTop w:val="0"/>
      <w:marBottom w:val="0"/>
      <w:divBdr>
        <w:top w:val="none" w:sz="0" w:space="0" w:color="auto"/>
        <w:left w:val="none" w:sz="0" w:space="0" w:color="auto"/>
        <w:bottom w:val="none" w:sz="0" w:space="0" w:color="auto"/>
        <w:right w:val="none" w:sz="0" w:space="0" w:color="auto"/>
      </w:divBdr>
    </w:div>
    <w:div w:id="19637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aDocumentSubCat xmlns="b7565f3e-f365-40fb-821d-006a11e578ff">Departmental Forms</raDocumentSubCat>
    <raDocumentCategory xmlns="b7565f3e-f365-40fb-821d-006a11e578ff">
      <Value>Form</Value>
    </raDocumentCategory>
    <raAudience xmlns="b7565f3e-f365-40fb-821d-006a11e578ff">
      <Value>Researchers</Value>
      <Value>Students</Value>
    </raAudience>
    <raDocumentDescription xmlns="b7565f3e-f365-40fb-821d-006a11e578ff">Used to document approval from the Division of Laboratory Medicine (e.g., Clinical Pathology). Version: October 10, 2007</raDocumentDescrip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0722B-E238-4F88-97E3-334030347E89}">
  <ds:schemaRefs>
    <ds:schemaRef ds:uri="http://schemas.openxmlformats.org/officeDocument/2006/bibliography"/>
  </ds:schemaRefs>
</ds:datastoreItem>
</file>

<file path=customXml/itemProps2.xml><?xml version="1.0" encoding="utf-8"?>
<ds:datastoreItem xmlns:ds="http://schemas.openxmlformats.org/officeDocument/2006/customXml" ds:itemID="{4034CC76-CC27-457D-B8FD-4959D0B63991}">
  <ds:schemaRefs>
    <ds:schemaRef ds:uri="http://schemas.microsoft.com/office/2006/metadata/longProperties"/>
  </ds:schemaRefs>
</ds:datastoreItem>
</file>

<file path=customXml/itemProps3.xml><?xml version="1.0" encoding="utf-8"?>
<ds:datastoreItem xmlns:ds="http://schemas.openxmlformats.org/officeDocument/2006/customXml" ds:itemID="{8A0CA83D-D143-4B4B-A154-84E299040102}">
  <ds:schemaRefs>
    <ds:schemaRef ds:uri="http://schemas.microsoft.com/office/2006/metadata/properties"/>
    <ds:schemaRef ds:uri="http://schemas.microsoft.com/office/infopath/2007/PartnerControls"/>
    <ds:schemaRef ds:uri="b7565f3e-f365-40fb-821d-006a11e578ff"/>
  </ds:schemaRefs>
</ds:datastoreItem>
</file>

<file path=customXml/itemProps4.xml><?xml version="1.0" encoding="utf-8"?>
<ds:datastoreItem xmlns:ds="http://schemas.openxmlformats.org/officeDocument/2006/customXml" ds:itemID="{FECF92FC-CA79-4890-B505-F79CE350F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65f3e-f365-40fb-821d-006a11e57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7DE6DD-4C36-461C-A2B0-EC9ED8B9A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2088</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Release of Pathologic Materials - Clinical (FOR216)</vt:lpstr>
    </vt:vector>
  </TitlesOfParts>
  <Company>University of Alabama Birmingham</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Pathologic Materials - Clinical (FOR216)</dc:title>
  <dc:subject/>
  <dc:creator>McClintock, Adam J</dc:creator>
  <cp:keywords/>
  <dc:description/>
  <cp:lastModifiedBy>McClintock, Adam J</cp:lastModifiedBy>
  <cp:revision>3</cp:revision>
  <dcterms:created xsi:type="dcterms:W3CDTF">2025-02-03T12:52:00Z</dcterms:created>
  <dcterms:modified xsi:type="dcterms:W3CDTF">2025-02-03T13:04:00Z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Audience">
    <vt:lpwstr>;#Researchers;#Students;#</vt:lpwstr>
  </property>
  <property fmtid="{D5CDD505-2E9C-101B-9397-08002B2CF9AE}" pid="3" name="raDocumentCategory">
    <vt:lpwstr>;#Form;#</vt:lpwstr>
  </property>
  <property fmtid="{D5CDD505-2E9C-101B-9397-08002B2CF9AE}" pid="4" name="raDocumentDescription">
    <vt:lpwstr>Used to document approval from the Division of Laboratory Medicine (e.g., Clinical Pathology). Version: October 10, 2007</vt:lpwstr>
  </property>
  <property fmtid="{D5CDD505-2E9C-101B-9397-08002B2CF9AE}" pid="5" name="raDocumentSubCat">
    <vt:lpwstr>Departmental Forms</vt:lpwstr>
  </property>
  <property fmtid="{D5CDD505-2E9C-101B-9397-08002B2CF9AE}" pid="6" name="MSIP_Label_ae7542bc-63e5-412b-b0a0-d9586028a7d0_Enabled">
    <vt:lpwstr>true</vt:lpwstr>
  </property>
  <property fmtid="{D5CDD505-2E9C-101B-9397-08002B2CF9AE}" pid="7" name="MSIP_Label_ae7542bc-63e5-412b-b0a0-d9586028a7d0_SetDate">
    <vt:lpwstr>2025-02-03T12:49:08Z</vt:lpwstr>
  </property>
  <property fmtid="{D5CDD505-2E9C-101B-9397-08002B2CF9AE}" pid="8" name="MSIP_Label_ae7542bc-63e5-412b-b0a0-d9586028a7d0_Method">
    <vt:lpwstr>Standard</vt:lpwstr>
  </property>
  <property fmtid="{D5CDD505-2E9C-101B-9397-08002B2CF9AE}" pid="9" name="MSIP_Label_ae7542bc-63e5-412b-b0a0-d9586028a7d0_Name">
    <vt:lpwstr>Sensitive</vt:lpwstr>
  </property>
  <property fmtid="{D5CDD505-2E9C-101B-9397-08002B2CF9AE}" pid="10" name="MSIP_Label_ae7542bc-63e5-412b-b0a0-d9586028a7d0_SiteId">
    <vt:lpwstr>d8999fe4-76af-40b3-b435-1d8977abc08c</vt:lpwstr>
  </property>
  <property fmtid="{D5CDD505-2E9C-101B-9397-08002B2CF9AE}" pid="11" name="MSIP_Label_ae7542bc-63e5-412b-b0a0-d9586028a7d0_ActionId">
    <vt:lpwstr>6845ec85-b6d5-4001-84ab-8518c8ed9ff7</vt:lpwstr>
  </property>
  <property fmtid="{D5CDD505-2E9C-101B-9397-08002B2CF9AE}" pid="12" name="MSIP_Label_ae7542bc-63e5-412b-b0a0-d9586028a7d0_ContentBits">
    <vt:lpwstr>0</vt:lpwstr>
  </property>
</Properties>
</file>