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C373C" w14:textId="77777777" w:rsidR="00F54F09" w:rsidRPr="00D747D4" w:rsidRDefault="001B3B70" w:rsidP="00883827">
      <w:pPr>
        <w:spacing w:after="0"/>
        <w:ind w:left="-1440" w:right="10697" w:firstLine="0"/>
        <w:jc w:val="cente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48AC5B00" wp14:editId="172BEBD7">
                <wp:simplePos x="0" y="0"/>
                <wp:positionH relativeFrom="column">
                  <wp:posOffset>-845820</wp:posOffset>
                </wp:positionH>
                <wp:positionV relativeFrom="paragraph">
                  <wp:posOffset>-946785</wp:posOffset>
                </wp:positionV>
                <wp:extent cx="7644130" cy="181051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44130" cy="1810512"/>
                        </a:xfrm>
                        <a:prstGeom prst="rect">
                          <a:avLst/>
                        </a:prstGeom>
                        <a:noFill/>
                        <a:ln w="6350">
                          <a:noFill/>
                        </a:ln>
                      </wps:spPr>
                      <wps:txbx>
                        <w:txbxContent>
                          <w:p w14:paraId="41B4B9F0" w14:textId="77777777" w:rsidR="00FC385D" w:rsidRPr="001B3B70" w:rsidRDefault="00FC385D" w:rsidP="004F169A">
                            <w:pPr>
                              <w:ind w:left="0"/>
                              <w:jc w:val="center"/>
                              <w:rPr>
                                <w:b/>
                                <w:bCs/>
                                <w:i/>
                                <w:iCs/>
                                <w:color w:val="FFFFFF" w:themeColor="background1"/>
                                <w:sz w:val="56"/>
                                <w:szCs w:val="56"/>
                              </w:rPr>
                            </w:pPr>
                            <w:r w:rsidRPr="001B3B70">
                              <w:rPr>
                                <w:b/>
                                <w:bCs/>
                                <w:i/>
                                <w:iCs/>
                                <w:color w:val="FFFFFF" w:themeColor="background1"/>
                                <w:sz w:val="56"/>
                                <w:szCs w:val="56"/>
                              </w:rPr>
                              <w:t>UAB Department of Pediatrics</w:t>
                            </w:r>
                          </w:p>
                          <w:p w14:paraId="4D4E0C18" w14:textId="77777777" w:rsidR="00FC385D" w:rsidRDefault="00FC385D" w:rsidP="004F169A">
                            <w:pPr>
                              <w:ind w:left="0"/>
                              <w:jc w:val="center"/>
                              <w:rPr>
                                <w:b/>
                                <w:bCs/>
                                <w:i/>
                                <w:iCs/>
                                <w:color w:val="FFFFFF" w:themeColor="background1"/>
                                <w:sz w:val="56"/>
                                <w:szCs w:val="56"/>
                              </w:rPr>
                            </w:pPr>
                            <w:r w:rsidRPr="001B3B70">
                              <w:rPr>
                                <w:b/>
                                <w:bCs/>
                                <w:i/>
                                <w:iCs/>
                                <w:color w:val="FFFFFF" w:themeColor="background1"/>
                                <w:sz w:val="56"/>
                                <w:szCs w:val="56"/>
                              </w:rPr>
                              <w:t>Office of Faculty Development</w:t>
                            </w:r>
                          </w:p>
                          <w:p w14:paraId="4632E1BD" w14:textId="77777777" w:rsidR="00FC385D" w:rsidRPr="001B3B70" w:rsidRDefault="00FC385D" w:rsidP="004F169A">
                            <w:pPr>
                              <w:ind w:left="0"/>
                              <w:jc w:val="center"/>
                              <w:rPr>
                                <w:b/>
                                <w:bCs/>
                                <w:i/>
                                <w:iCs/>
                                <w:color w:val="FFFFFF" w:themeColor="background1"/>
                                <w:sz w:val="56"/>
                                <w:szCs w:val="56"/>
                              </w:rPr>
                            </w:pPr>
                          </w:p>
                          <w:p w14:paraId="290AF484" w14:textId="77777777" w:rsidR="00FC385D" w:rsidRPr="001B3B70" w:rsidRDefault="00FC385D" w:rsidP="004F169A">
                            <w:pPr>
                              <w:ind w:left="0"/>
                              <w:jc w:val="center"/>
                              <w:rPr>
                                <w:b/>
                                <w:bCs/>
                                <w:color w:val="FFFFFF" w:themeColor="background1"/>
                                <w:sz w:val="56"/>
                                <w:szCs w:val="56"/>
                              </w:rPr>
                            </w:pPr>
                            <w:r w:rsidRPr="001B3B70">
                              <w:rPr>
                                <w:b/>
                                <w:bCs/>
                                <w:color w:val="FFFFFF" w:themeColor="background1"/>
                                <w:sz w:val="56"/>
                                <w:szCs w:val="56"/>
                              </w:rPr>
                              <w:t>M</w:t>
                            </w:r>
                            <w:r>
                              <w:rPr>
                                <w:b/>
                                <w:bCs/>
                                <w:color w:val="FFFFFF" w:themeColor="background1"/>
                                <w:sz w:val="56"/>
                                <w:szCs w:val="56"/>
                              </w:rPr>
                              <w:t>ENTORING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AC5B00" id="_x0000_t202" coordsize="21600,21600" o:spt="202" path="m,l,21600r21600,l21600,xe">
                <v:stroke joinstyle="miter"/>
                <v:path gradientshapeok="t" o:connecttype="rect"/>
              </v:shapetype>
              <v:shape id="Text Box 22" o:spid="_x0000_s1026" type="#_x0000_t202" style="position:absolute;left:0;text-align:left;margin-left:-66.6pt;margin-top:-74.55pt;width:601.9pt;height:1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6fd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" filled="f" stroked="f" strokeweight=".5pt">
                <v:textbox>
                  <w:txbxContent>
                    <w:p w14:paraId="41B4B9F0" w14:textId="77777777" w:rsidR="00FC385D" w:rsidRPr="001B3B70" w:rsidRDefault="00FC385D" w:rsidP="004F169A">
                      <w:pPr>
                        <w:ind w:left="0"/>
                        <w:jc w:val="center"/>
                        <w:rPr>
                          <w:b/>
                          <w:bCs/>
                          <w:i/>
                          <w:iCs/>
                          <w:color w:val="FFFFFF" w:themeColor="background1"/>
                          <w:sz w:val="56"/>
                          <w:szCs w:val="56"/>
                        </w:rPr>
                      </w:pPr>
                      <w:r w:rsidRPr="001B3B70">
                        <w:rPr>
                          <w:b/>
                          <w:bCs/>
                          <w:i/>
                          <w:iCs/>
                          <w:color w:val="FFFFFF" w:themeColor="background1"/>
                          <w:sz w:val="56"/>
                          <w:szCs w:val="56"/>
                        </w:rPr>
                        <w:t>UAB Department of Pediatrics</w:t>
                      </w:r>
                    </w:p>
                    <w:p w14:paraId="4D4E0C18" w14:textId="77777777" w:rsidR="00FC385D" w:rsidRDefault="00FC385D" w:rsidP="004F169A">
                      <w:pPr>
                        <w:ind w:left="0"/>
                        <w:jc w:val="center"/>
                        <w:rPr>
                          <w:b/>
                          <w:bCs/>
                          <w:i/>
                          <w:iCs/>
                          <w:color w:val="FFFFFF" w:themeColor="background1"/>
                          <w:sz w:val="56"/>
                          <w:szCs w:val="56"/>
                        </w:rPr>
                      </w:pPr>
                      <w:r w:rsidRPr="001B3B70">
                        <w:rPr>
                          <w:b/>
                          <w:bCs/>
                          <w:i/>
                          <w:iCs/>
                          <w:color w:val="FFFFFF" w:themeColor="background1"/>
                          <w:sz w:val="56"/>
                          <w:szCs w:val="56"/>
                        </w:rPr>
                        <w:t>Office of Faculty Development</w:t>
                      </w:r>
                    </w:p>
                    <w:p w14:paraId="4632E1BD" w14:textId="77777777" w:rsidR="00FC385D" w:rsidRPr="001B3B70" w:rsidRDefault="00FC385D" w:rsidP="004F169A">
                      <w:pPr>
                        <w:ind w:left="0"/>
                        <w:jc w:val="center"/>
                        <w:rPr>
                          <w:b/>
                          <w:bCs/>
                          <w:i/>
                          <w:iCs/>
                          <w:color w:val="FFFFFF" w:themeColor="background1"/>
                          <w:sz w:val="56"/>
                          <w:szCs w:val="56"/>
                        </w:rPr>
                      </w:pPr>
                    </w:p>
                    <w:p w14:paraId="290AF484" w14:textId="77777777" w:rsidR="00FC385D" w:rsidRPr="001B3B70" w:rsidRDefault="00FC385D" w:rsidP="004F169A">
                      <w:pPr>
                        <w:ind w:left="0"/>
                        <w:jc w:val="center"/>
                        <w:rPr>
                          <w:b/>
                          <w:bCs/>
                          <w:color w:val="FFFFFF" w:themeColor="background1"/>
                          <w:sz w:val="56"/>
                          <w:szCs w:val="56"/>
                        </w:rPr>
                      </w:pPr>
                      <w:r w:rsidRPr="001B3B70">
                        <w:rPr>
                          <w:b/>
                          <w:bCs/>
                          <w:color w:val="FFFFFF" w:themeColor="background1"/>
                          <w:sz w:val="56"/>
                          <w:szCs w:val="56"/>
                        </w:rPr>
                        <w:t>M</w:t>
                      </w:r>
                      <w:r>
                        <w:rPr>
                          <w:b/>
                          <w:bCs/>
                          <w:color w:val="FFFFFF" w:themeColor="background1"/>
                          <w:sz w:val="56"/>
                          <w:szCs w:val="56"/>
                        </w:rPr>
                        <w:t>ENTORING HANDBOOK</w:t>
                      </w:r>
                    </w:p>
                  </w:txbxContent>
                </v:textbox>
              </v:shape>
            </w:pict>
          </mc:Fallback>
        </mc:AlternateContent>
      </w:r>
      <w:r w:rsidR="004F169A">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B034C9C" wp14:editId="189EA450">
                <wp:simplePos x="0" y="0"/>
                <wp:positionH relativeFrom="column">
                  <wp:posOffset>-850265</wp:posOffset>
                </wp:positionH>
                <wp:positionV relativeFrom="paragraph">
                  <wp:posOffset>7510839</wp:posOffset>
                </wp:positionV>
                <wp:extent cx="7643525" cy="595424"/>
                <wp:effectExtent l="0" t="0" r="0" b="0"/>
                <wp:wrapNone/>
                <wp:docPr id="23" name="Text Box 23"/>
                <wp:cNvGraphicFramePr/>
                <a:graphic xmlns:a="http://schemas.openxmlformats.org/drawingml/2006/main">
                  <a:graphicData uri="http://schemas.microsoft.com/office/word/2010/wordprocessingShape">
                    <wps:wsp>
                      <wps:cNvSpPr txBox="1"/>
                      <wps:spPr>
                        <a:xfrm>
                          <a:off x="0" y="0"/>
                          <a:ext cx="7643525" cy="595424"/>
                        </a:xfrm>
                        <a:prstGeom prst="rect">
                          <a:avLst/>
                        </a:prstGeom>
                        <a:noFill/>
                        <a:ln w="6350">
                          <a:noFill/>
                        </a:ln>
                      </wps:spPr>
                      <wps:txbx>
                        <w:txbxContent>
                          <w:p w14:paraId="26B8304E" w14:textId="77777777" w:rsidR="00FC385D" w:rsidRPr="001B3B70" w:rsidRDefault="00FC385D" w:rsidP="004F169A">
                            <w:pPr>
                              <w:ind w:left="0" w:firstLine="0"/>
                              <w:jc w:val="center"/>
                              <w:rPr>
                                <w:b/>
                                <w:bCs/>
                                <w:i/>
                                <w:iCs/>
                                <w:color w:val="FFFFFF" w:themeColor="background1"/>
                                <w:sz w:val="40"/>
                                <w:szCs w:val="40"/>
                              </w:rPr>
                            </w:pPr>
                            <w:r w:rsidRPr="001B3B70">
                              <w:rPr>
                                <w:b/>
                                <w:bCs/>
                                <w:i/>
                                <w:iCs/>
                                <w:color w:val="FFFFFF" w:themeColor="background1"/>
                                <w:sz w:val="40"/>
                                <w:szCs w:val="40"/>
                              </w:rPr>
                              <w:t>http://www.uab.edu/medicine/peds/ofd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034C9C" id="Text Box 23" o:spid="_x0000_s1027" type="#_x0000_t202" style="position:absolute;left:0;text-align:left;margin-left:-66.95pt;margin-top:591.4pt;width:601.85pt;height:46.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" filled="f" stroked="f" strokeweight=".5pt">
                <v:textbox>
                  <w:txbxContent>
                    <w:p w14:paraId="26B8304E" w14:textId="77777777" w:rsidR="00FC385D" w:rsidRPr="001B3B70" w:rsidRDefault="00FC385D" w:rsidP="004F169A">
                      <w:pPr>
                        <w:ind w:left="0" w:firstLine="0"/>
                        <w:jc w:val="center"/>
                        <w:rPr>
                          <w:b/>
                          <w:bCs/>
                          <w:i/>
                          <w:iCs/>
                          <w:color w:val="FFFFFF" w:themeColor="background1"/>
                          <w:sz w:val="40"/>
                          <w:szCs w:val="40"/>
                        </w:rPr>
                      </w:pPr>
                      <w:r w:rsidRPr="001B3B70">
                        <w:rPr>
                          <w:b/>
                          <w:bCs/>
                          <w:i/>
                          <w:iCs/>
                          <w:color w:val="FFFFFF" w:themeColor="background1"/>
                          <w:sz w:val="40"/>
                          <w:szCs w:val="40"/>
                        </w:rPr>
                        <w:t>http://www.uab.edu/medicine/peds/ofd</w:t>
                      </w:r>
                    </w:p>
                  </w:txbxContent>
                </v:textbox>
              </v:shape>
            </w:pict>
          </mc:Fallback>
        </mc:AlternateContent>
      </w:r>
      <w:r w:rsidR="00883827">
        <w:rPr>
          <w:rFonts w:asciiTheme="majorHAnsi" w:hAnsiTheme="majorHAnsi" w:cstheme="majorHAnsi"/>
          <w:noProof/>
        </w:rPr>
        <w:drawing>
          <wp:anchor distT="0" distB="0" distL="114300" distR="114300" simplePos="0" relativeHeight="251658240" behindDoc="0" locked="0" layoutInCell="1" allowOverlap="1" wp14:anchorId="191247EA" wp14:editId="6D5D8DFC">
            <wp:simplePos x="0" y="0"/>
            <wp:positionH relativeFrom="column">
              <wp:posOffset>-914400</wp:posOffset>
            </wp:positionH>
            <wp:positionV relativeFrom="page">
              <wp:posOffset>0</wp:posOffset>
            </wp:positionV>
            <wp:extent cx="7772400" cy="10169525"/>
            <wp:effectExtent l="0" t="0" r="0" b="3175"/>
            <wp:wrapSquare wrapText="bothSides"/>
            <wp:docPr id="20" name="Picture 20" descr="A pink flower on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0.jpeg"/>
                    <pic:cNvPicPr/>
                  </pic:nvPicPr>
                  <pic:blipFill>
                    <a:blip r:embed="rId8">
                      <a:extLst>
                        <a:ext uri="{28A0092B-C50C-407E-A947-70E740481C1C}">
                          <a14:useLocalDpi xmlns:a14="http://schemas.microsoft.com/office/drawing/2010/main" val="0"/>
                        </a:ext>
                      </a:extLst>
                    </a:blip>
                    <a:stretch>
                      <a:fillRect/>
                    </a:stretch>
                  </pic:blipFill>
                  <pic:spPr>
                    <a:xfrm>
                      <a:off x="0" y="0"/>
                      <a:ext cx="7772400" cy="10169525"/>
                    </a:xfrm>
                    <a:prstGeom prst="rect">
                      <a:avLst/>
                    </a:prstGeom>
                  </pic:spPr>
                </pic:pic>
              </a:graphicData>
            </a:graphic>
            <wp14:sizeRelH relativeFrom="page">
              <wp14:pctWidth>0</wp14:pctWidth>
            </wp14:sizeRelH>
            <wp14:sizeRelV relativeFrom="page">
              <wp14:pctHeight>0</wp14:pctHeight>
            </wp14:sizeRelV>
          </wp:anchor>
        </w:drawing>
      </w:r>
      <w:r w:rsidR="00760C1D" w:rsidRPr="00D747D4">
        <w:rPr>
          <w:rFonts w:asciiTheme="majorHAnsi" w:hAnsiTheme="majorHAnsi" w:cstheme="majorHAnsi"/>
        </w:rPr>
        <w:br w:type="page"/>
      </w:r>
    </w:p>
    <w:p w14:paraId="3D2FB244" w14:textId="77777777" w:rsidR="00F54F09" w:rsidRPr="00643522" w:rsidRDefault="00760C1D" w:rsidP="00D747D4">
      <w:pPr>
        <w:spacing w:after="133"/>
        <w:rPr>
          <w:rFonts w:cstheme="majorHAnsi"/>
        </w:rPr>
      </w:pPr>
      <w:r w:rsidRPr="00643522">
        <w:rPr>
          <w:rFonts w:cstheme="majorHAnsi"/>
          <w:i/>
        </w:rPr>
        <w:lastRenderedPageBreak/>
        <w:t xml:space="preserve">Dear Faculty, </w:t>
      </w:r>
    </w:p>
    <w:p w14:paraId="69D6C0C1" w14:textId="42C46FEB" w:rsidR="00F54F09" w:rsidRPr="00643522" w:rsidRDefault="00760C1D" w:rsidP="00D747D4">
      <w:pPr>
        <w:spacing w:after="133"/>
        <w:ind w:left="6" w:firstLine="1"/>
        <w:rPr>
          <w:rFonts w:cstheme="majorHAnsi"/>
        </w:rPr>
      </w:pPr>
      <w:r w:rsidRPr="00643522">
        <w:rPr>
          <w:rFonts w:cstheme="majorHAnsi"/>
          <w:i/>
        </w:rPr>
        <w:t xml:space="preserve">This Mentoring </w:t>
      </w:r>
      <w:r w:rsidR="00F6477B">
        <w:rPr>
          <w:rFonts w:cstheme="majorHAnsi"/>
          <w:i/>
        </w:rPr>
        <w:t>Handbook</w:t>
      </w:r>
      <w:r w:rsidRPr="00643522">
        <w:rPr>
          <w:rFonts w:cstheme="majorHAnsi"/>
          <w:i/>
        </w:rPr>
        <w:t xml:space="preserve"> has been developed as an aide for you in considering a formal or informal relationship with a mentor. Mentoring plays a pivotal role in the professional development and career success of Junior Faculty. </w:t>
      </w:r>
      <w:r w:rsidR="00786524">
        <w:rPr>
          <w:rFonts w:cstheme="majorHAnsi"/>
          <w:i/>
        </w:rPr>
        <w:t xml:space="preserve">To complement the role of your immediate supervisor(s), we hope that you establish </w:t>
      </w:r>
      <w:r w:rsidRPr="00643522">
        <w:rPr>
          <w:rFonts w:cstheme="majorHAnsi"/>
          <w:i/>
        </w:rPr>
        <w:t>a relationship with a mentor</w:t>
      </w:r>
      <w:r w:rsidR="00786524">
        <w:rPr>
          <w:rFonts w:cstheme="majorHAnsi"/>
          <w:i/>
        </w:rPr>
        <w:t xml:space="preserve"> that will promote and support your career aspirations</w:t>
      </w:r>
      <w:r w:rsidRPr="00643522">
        <w:rPr>
          <w:rFonts w:cstheme="majorHAnsi"/>
          <w:i/>
        </w:rPr>
        <w:t xml:space="preserve">. We hope that you will find the enclosed </w:t>
      </w:r>
      <w:r w:rsidR="00086E29">
        <w:rPr>
          <w:rFonts w:cstheme="majorHAnsi"/>
          <w:i/>
        </w:rPr>
        <w:t>resources</w:t>
      </w:r>
      <w:r w:rsidRPr="00643522">
        <w:rPr>
          <w:rFonts w:cstheme="majorHAnsi"/>
          <w:i/>
        </w:rPr>
        <w:t xml:space="preserve"> helpful. If you would like assistance at any point in your Career Development process, the Office of Pediatric Faculty Development is available to help. We are located in Dearth Tower Suite 5606, McWane Bldg. </w:t>
      </w:r>
    </w:p>
    <w:p w14:paraId="6EAD9516" w14:textId="77777777" w:rsidR="00F54F09" w:rsidRPr="00643522" w:rsidRDefault="00760C1D" w:rsidP="00D747D4">
      <w:pPr>
        <w:spacing w:after="0"/>
        <w:ind w:left="6" w:firstLine="1"/>
        <w:rPr>
          <w:rFonts w:cstheme="majorHAnsi"/>
        </w:rPr>
      </w:pPr>
      <w:r w:rsidRPr="00643522">
        <w:rPr>
          <w:rFonts w:cstheme="majorHAnsi"/>
          <w:i/>
        </w:rPr>
        <w:t xml:space="preserve">Thank you, </w:t>
      </w:r>
    </w:p>
    <w:p w14:paraId="143D5931" w14:textId="77777777" w:rsidR="00F54F09" w:rsidRPr="00D747D4" w:rsidRDefault="00F54F09" w:rsidP="00D747D4">
      <w:pPr>
        <w:tabs>
          <w:tab w:val="center" w:pos="4692"/>
        </w:tabs>
        <w:spacing w:after="160"/>
        <w:ind w:left="0" w:firstLine="0"/>
        <w:rPr>
          <w:rFonts w:asciiTheme="majorHAnsi" w:eastAsia="Corsiva" w:hAnsiTheme="majorHAnsi" w:cstheme="majorHAnsi"/>
          <w:sz w:val="28"/>
          <w:szCs w:val="28"/>
        </w:rPr>
      </w:pPr>
    </w:p>
    <w:p w14:paraId="10936B5E" w14:textId="28C2684B" w:rsidR="00F54F09" w:rsidRPr="00643522" w:rsidRDefault="00786524" w:rsidP="00DB0A1D">
      <w:pPr>
        <w:tabs>
          <w:tab w:val="center" w:pos="5040"/>
        </w:tabs>
        <w:spacing w:after="160"/>
        <w:ind w:left="0" w:firstLine="0"/>
        <w:rPr>
          <w:rFonts w:cs="Cavolini"/>
          <w:b/>
          <w:bCs/>
        </w:rPr>
      </w:pPr>
      <w:r>
        <w:rPr>
          <w:rFonts w:eastAsia="Corsiva" w:cs="Cavolini"/>
          <w:b/>
          <w:bCs/>
        </w:rPr>
        <w:t>Jeffrey Lebensburger DO, MSPH</w:t>
      </w:r>
      <w:r w:rsidR="00760C1D" w:rsidRPr="00643522">
        <w:rPr>
          <w:rFonts w:cs="Cavolini"/>
          <w:b/>
          <w:bCs/>
        </w:rPr>
        <w:t xml:space="preserve"> </w:t>
      </w:r>
      <w:r w:rsidR="00760C1D" w:rsidRPr="00643522">
        <w:rPr>
          <w:rFonts w:cs="Cavolini"/>
          <w:b/>
          <w:bCs/>
        </w:rPr>
        <w:tab/>
      </w:r>
      <w:r w:rsidR="00401873">
        <w:rPr>
          <w:rFonts w:eastAsia="Corsiva" w:cs="Cavolini"/>
          <w:b/>
          <w:bCs/>
        </w:rPr>
        <w:t>April Spencer</w:t>
      </w:r>
      <w:r w:rsidR="00DB0A1D">
        <w:rPr>
          <w:rFonts w:eastAsia="Corsiva" w:cs="Cavolini"/>
          <w:b/>
          <w:bCs/>
        </w:rPr>
        <w:t>, MBA</w:t>
      </w:r>
      <w:r w:rsidR="00760C1D" w:rsidRPr="00643522">
        <w:rPr>
          <w:rFonts w:cs="Cavolini"/>
          <w:b/>
          <w:bCs/>
        </w:rPr>
        <w:t xml:space="preserve">  </w:t>
      </w:r>
    </w:p>
    <w:p w14:paraId="028AC254" w14:textId="3A456B09" w:rsidR="00F54F09" w:rsidRPr="00363DB4" w:rsidRDefault="00B455E4" w:rsidP="00274008">
      <w:pPr>
        <w:ind w:left="1" w:firstLine="0"/>
        <w:rPr>
          <w:rFonts w:asciiTheme="majorHAnsi" w:hAnsiTheme="majorHAnsi" w:cstheme="majorHAnsi"/>
          <w:i/>
          <w:color w:val="0000FF" w:themeColor="hyperlink"/>
          <w:u w:val="single"/>
        </w:rPr>
      </w:pPr>
      <w:hyperlink r:id="rId9" w:history="1">
        <w:r w:rsidR="00786524" w:rsidRPr="000B4024">
          <w:rPr>
            <w:rStyle w:val="Hyperlink"/>
            <w:rFonts w:asciiTheme="majorHAnsi" w:hAnsiTheme="majorHAnsi" w:cstheme="majorHAnsi"/>
            <w:i/>
          </w:rPr>
          <w:t>Jlebensburger@uabmc.edu</w:t>
        </w:r>
      </w:hyperlink>
      <w:r w:rsidR="00760C1D" w:rsidRPr="00363DB4">
        <w:rPr>
          <w:rFonts w:asciiTheme="majorHAnsi" w:hAnsiTheme="majorHAnsi" w:cstheme="majorHAnsi"/>
          <w:i/>
        </w:rPr>
        <w:t xml:space="preserve"> </w:t>
      </w:r>
      <w:r w:rsidR="00760C1D" w:rsidRPr="00363DB4">
        <w:rPr>
          <w:rFonts w:asciiTheme="majorHAnsi" w:hAnsiTheme="majorHAnsi" w:cstheme="majorHAnsi"/>
          <w:i/>
        </w:rPr>
        <w:tab/>
      </w:r>
      <w:r w:rsidR="00274008" w:rsidRPr="00363DB4">
        <w:rPr>
          <w:rFonts w:asciiTheme="majorHAnsi" w:hAnsiTheme="majorHAnsi" w:cstheme="majorHAnsi"/>
          <w:i/>
        </w:rPr>
        <w:t xml:space="preserve">                        </w:t>
      </w:r>
      <w:hyperlink r:id="rId10" w:history="1">
        <w:r w:rsidR="00786524" w:rsidRPr="000B4024">
          <w:rPr>
            <w:rStyle w:val="Hyperlink"/>
            <w:rFonts w:asciiTheme="majorHAnsi" w:hAnsiTheme="majorHAnsi" w:cstheme="majorHAnsi"/>
            <w:i/>
          </w:rPr>
          <w:t>aspencer@uabmc.edu</w:t>
        </w:r>
      </w:hyperlink>
      <w:r w:rsidR="00760C1D" w:rsidRPr="00363DB4">
        <w:rPr>
          <w:rFonts w:asciiTheme="majorHAnsi" w:hAnsiTheme="majorHAnsi" w:cstheme="majorHAnsi"/>
          <w:i/>
        </w:rPr>
        <w:t xml:space="preserve"> </w:t>
      </w:r>
    </w:p>
    <w:p w14:paraId="204DC771" w14:textId="77777777" w:rsidR="00F54F09" w:rsidRPr="00363DB4" w:rsidRDefault="00760C1D" w:rsidP="00D747D4">
      <w:pPr>
        <w:tabs>
          <w:tab w:val="center" w:pos="4801"/>
        </w:tabs>
        <w:spacing w:after="160"/>
        <w:ind w:left="0" w:firstLine="0"/>
        <w:rPr>
          <w:rFonts w:asciiTheme="majorHAnsi" w:hAnsiTheme="majorHAnsi" w:cstheme="majorHAnsi"/>
          <w:i/>
        </w:rPr>
      </w:pPr>
      <w:r w:rsidRPr="00363DB4">
        <w:rPr>
          <w:rFonts w:asciiTheme="majorHAnsi" w:hAnsiTheme="majorHAnsi" w:cstheme="majorHAnsi"/>
          <w:i/>
        </w:rPr>
        <w:t>Director</w:t>
      </w:r>
      <w:r w:rsidRPr="00363DB4">
        <w:rPr>
          <w:rFonts w:asciiTheme="majorHAnsi" w:hAnsiTheme="majorHAnsi" w:cstheme="majorHAnsi"/>
          <w:i/>
        </w:rPr>
        <w:tab/>
      </w:r>
      <w:r w:rsidR="003E1D62" w:rsidRPr="00363DB4">
        <w:rPr>
          <w:rFonts w:asciiTheme="majorHAnsi" w:hAnsiTheme="majorHAnsi" w:cstheme="majorHAnsi"/>
          <w:i/>
        </w:rPr>
        <w:t xml:space="preserve">  </w:t>
      </w:r>
      <w:r w:rsidRPr="00363DB4">
        <w:rPr>
          <w:rFonts w:asciiTheme="majorHAnsi" w:hAnsiTheme="majorHAnsi" w:cstheme="majorHAnsi"/>
          <w:i/>
        </w:rPr>
        <w:t xml:space="preserve">Program Manager </w:t>
      </w:r>
    </w:p>
    <w:p w14:paraId="62E8F2FF" w14:textId="77777777" w:rsidR="00F54F09" w:rsidRPr="00D747D4" w:rsidRDefault="00F54F09" w:rsidP="00D747D4">
      <w:pPr>
        <w:spacing w:after="160"/>
        <w:ind w:left="0" w:firstLine="0"/>
        <w:rPr>
          <w:rFonts w:asciiTheme="majorHAnsi" w:hAnsiTheme="majorHAnsi" w:cstheme="majorHAnsi"/>
          <w:b/>
          <w:sz w:val="28"/>
          <w:szCs w:val="28"/>
          <w:u w:val="single"/>
        </w:rPr>
      </w:pPr>
    </w:p>
    <w:p w14:paraId="1DBF1348" w14:textId="77777777" w:rsidR="00F54F09" w:rsidRPr="00D747D4" w:rsidRDefault="00F54F09" w:rsidP="00D747D4">
      <w:pPr>
        <w:spacing w:after="160"/>
        <w:ind w:left="0" w:firstLine="0"/>
        <w:rPr>
          <w:rFonts w:asciiTheme="majorHAnsi" w:hAnsiTheme="majorHAnsi" w:cstheme="majorHAnsi"/>
          <w:b/>
          <w:sz w:val="28"/>
          <w:szCs w:val="28"/>
          <w:u w:val="single"/>
        </w:rPr>
      </w:pPr>
    </w:p>
    <w:p w14:paraId="4653612F" w14:textId="77777777" w:rsidR="00F54F09" w:rsidRPr="00D747D4" w:rsidRDefault="00F54F09" w:rsidP="00D747D4">
      <w:pPr>
        <w:spacing w:after="160"/>
        <w:ind w:left="0" w:firstLine="0"/>
        <w:rPr>
          <w:rFonts w:asciiTheme="majorHAnsi" w:hAnsiTheme="majorHAnsi" w:cstheme="majorHAnsi"/>
          <w:b/>
          <w:sz w:val="28"/>
          <w:szCs w:val="28"/>
          <w:u w:val="single"/>
        </w:rPr>
      </w:pPr>
    </w:p>
    <w:p w14:paraId="07C4327A" w14:textId="77777777" w:rsidR="00F54F09" w:rsidRPr="00D747D4" w:rsidRDefault="00F54F09" w:rsidP="00D747D4">
      <w:pPr>
        <w:spacing w:after="160"/>
        <w:ind w:left="0" w:firstLine="0"/>
        <w:rPr>
          <w:rFonts w:asciiTheme="majorHAnsi" w:hAnsiTheme="majorHAnsi" w:cstheme="majorHAnsi"/>
          <w:b/>
          <w:sz w:val="28"/>
          <w:szCs w:val="28"/>
          <w:u w:val="single"/>
        </w:rPr>
      </w:pPr>
    </w:p>
    <w:p w14:paraId="0CD1231A" w14:textId="77777777" w:rsidR="00F54F09" w:rsidRPr="00D747D4" w:rsidRDefault="00F54F09" w:rsidP="00D747D4">
      <w:pPr>
        <w:spacing w:after="160"/>
        <w:ind w:left="0" w:firstLine="0"/>
        <w:rPr>
          <w:rFonts w:asciiTheme="majorHAnsi" w:hAnsiTheme="majorHAnsi" w:cstheme="majorHAnsi"/>
          <w:b/>
          <w:sz w:val="28"/>
          <w:szCs w:val="28"/>
          <w:u w:val="single"/>
        </w:rPr>
      </w:pPr>
    </w:p>
    <w:p w14:paraId="4E3C5970" w14:textId="77777777" w:rsidR="00F54F09" w:rsidRPr="00D747D4" w:rsidRDefault="00F54F09" w:rsidP="00D747D4">
      <w:pPr>
        <w:spacing w:after="160"/>
        <w:ind w:left="0" w:firstLine="0"/>
        <w:rPr>
          <w:rFonts w:asciiTheme="majorHAnsi" w:hAnsiTheme="majorHAnsi" w:cstheme="majorHAnsi"/>
          <w:b/>
          <w:sz w:val="28"/>
          <w:szCs w:val="28"/>
          <w:u w:val="single"/>
        </w:rPr>
      </w:pPr>
    </w:p>
    <w:p w14:paraId="7C3FF1FA" w14:textId="77777777" w:rsidR="00F54F09" w:rsidRPr="00D747D4" w:rsidRDefault="00F54F09" w:rsidP="00D747D4">
      <w:pPr>
        <w:spacing w:after="160"/>
        <w:ind w:left="0" w:firstLine="0"/>
        <w:rPr>
          <w:rFonts w:asciiTheme="majorHAnsi" w:hAnsiTheme="majorHAnsi" w:cstheme="majorHAnsi"/>
          <w:b/>
          <w:sz w:val="28"/>
          <w:szCs w:val="28"/>
          <w:u w:val="single"/>
        </w:rPr>
      </w:pPr>
    </w:p>
    <w:p w14:paraId="3C331149" w14:textId="77777777" w:rsidR="00F54F09" w:rsidRPr="00D747D4" w:rsidRDefault="00F54F09" w:rsidP="00D747D4">
      <w:pPr>
        <w:spacing w:after="160"/>
        <w:ind w:left="0" w:firstLine="0"/>
        <w:rPr>
          <w:rFonts w:asciiTheme="majorHAnsi" w:hAnsiTheme="majorHAnsi" w:cstheme="majorHAnsi"/>
          <w:b/>
          <w:sz w:val="28"/>
          <w:szCs w:val="28"/>
          <w:u w:val="single"/>
        </w:rPr>
      </w:pPr>
    </w:p>
    <w:p w14:paraId="0E2AF4F7" w14:textId="77777777" w:rsidR="00F54F09" w:rsidRPr="00D747D4" w:rsidRDefault="00F54F09" w:rsidP="00D747D4">
      <w:pPr>
        <w:spacing w:after="160"/>
        <w:ind w:left="0" w:firstLine="0"/>
        <w:rPr>
          <w:rFonts w:asciiTheme="majorHAnsi" w:hAnsiTheme="majorHAnsi" w:cstheme="majorHAnsi"/>
          <w:b/>
          <w:sz w:val="28"/>
          <w:szCs w:val="28"/>
          <w:u w:val="single"/>
        </w:rPr>
      </w:pPr>
    </w:p>
    <w:p w14:paraId="21045A3C" w14:textId="77777777" w:rsidR="00F54F09" w:rsidRPr="00D747D4" w:rsidRDefault="00F54F09" w:rsidP="00D747D4">
      <w:pPr>
        <w:spacing w:after="160"/>
        <w:ind w:left="0" w:firstLine="0"/>
        <w:rPr>
          <w:rFonts w:asciiTheme="majorHAnsi" w:hAnsiTheme="majorHAnsi" w:cstheme="majorHAnsi"/>
          <w:b/>
          <w:sz w:val="28"/>
          <w:szCs w:val="28"/>
          <w:u w:val="single"/>
        </w:rPr>
      </w:pPr>
    </w:p>
    <w:p w14:paraId="3F06739B" w14:textId="77777777" w:rsidR="00F54F09" w:rsidRPr="00D747D4" w:rsidRDefault="00F54F09" w:rsidP="00D747D4">
      <w:pPr>
        <w:spacing w:after="160"/>
        <w:ind w:left="0" w:firstLine="0"/>
        <w:rPr>
          <w:rFonts w:asciiTheme="majorHAnsi" w:hAnsiTheme="majorHAnsi" w:cstheme="majorHAnsi"/>
          <w:b/>
          <w:sz w:val="28"/>
          <w:szCs w:val="28"/>
          <w:u w:val="single"/>
        </w:rPr>
      </w:pPr>
    </w:p>
    <w:p w14:paraId="758DE9E8" w14:textId="77777777" w:rsidR="00F54F09" w:rsidRPr="00D747D4" w:rsidRDefault="00F54F09" w:rsidP="00D747D4">
      <w:pPr>
        <w:spacing w:after="160"/>
        <w:ind w:left="0" w:firstLine="0"/>
        <w:rPr>
          <w:rFonts w:asciiTheme="majorHAnsi" w:hAnsiTheme="majorHAnsi" w:cstheme="majorHAnsi"/>
          <w:b/>
          <w:sz w:val="28"/>
          <w:szCs w:val="28"/>
          <w:u w:val="single"/>
        </w:rPr>
      </w:pPr>
    </w:p>
    <w:p w14:paraId="605358FF" w14:textId="77777777" w:rsidR="00085FD1" w:rsidRPr="00D747D4" w:rsidRDefault="00085FD1" w:rsidP="00D747D4">
      <w:pPr>
        <w:spacing w:after="160"/>
        <w:ind w:left="0" w:firstLine="0"/>
        <w:rPr>
          <w:rFonts w:asciiTheme="majorHAnsi" w:hAnsiTheme="majorHAnsi" w:cstheme="majorHAnsi"/>
          <w:b/>
          <w:sz w:val="28"/>
          <w:szCs w:val="28"/>
          <w:u w:val="single"/>
        </w:rPr>
      </w:pPr>
    </w:p>
    <w:p w14:paraId="788A283E" w14:textId="77777777" w:rsidR="0065715C" w:rsidRPr="00D747D4" w:rsidRDefault="0065715C" w:rsidP="00D747D4">
      <w:pPr>
        <w:spacing w:after="160"/>
        <w:ind w:left="0" w:firstLine="0"/>
        <w:rPr>
          <w:rFonts w:asciiTheme="majorHAnsi" w:hAnsiTheme="majorHAnsi" w:cstheme="majorHAnsi"/>
          <w:b/>
          <w:sz w:val="28"/>
          <w:szCs w:val="28"/>
          <w:u w:val="single"/>
        </w:rPr>
      </w:pPr>
    </w:p>
    <w:p w14:paraId="6736CB28" w14:textId="77777777" w:rsidR="00515DCA" w:rsidRDefault="00515DCA" w:rsidP="00D747D4">
      <w:pPr>
        <w:spacing w:after="160"/>
        <w:ind w:left="0" w:firstLine="0"/>
        <w:rPr>
          <w:rFonts w:asciiTheme="majorHAnsi" w:hAnsiTheme="majorHAnsi" w:cstheme="majorHAnsi"/>
          <w:b/>
          <w:sz w:val="28"/>
          <w:szCs w:val="28"/>
          <w:u w:val="single"/>
        </w:rPr>
      </w:pPr>
    </w:p>
    <w:p w14:paraId="3C1CA874" w14:textId="77777777" w:rsidR="00F54F09" w:rsidRPr="00D747D4" w:rsidRDefault="00760C1D" w:rsidP="00D747D4">
      <w:pPr>
        <w:spacing w:after="160"/>
        <w:ind w:left="0" w:firstLine="0"/>
        <w:rPr>
          <w:rFonts w:asciiTheme="majorHAnsi" w:hAnsiTheme="majorHAnsi" w:cstheme="majorHAnsi"/>
        </w:rPr>
      </w:pPr>
      <w:r w:rsidRPr="00D747D4">
        <w:rPr>
          <w:rFonts w:asciiTheme="majorHAnsi" w:hAnsiTheme="majorHAnsi" w:cstheme="majorHAnsi"/>
          <w:b/>
          <w:sz w:val="28"/>
          <w:szCs w:val="28"/>
          <w:u w:val="single"/>
        </w:rPr>
        <w:t>Table of Contents</w:t>
      </w:r>
      <w:r w:rsidRPr="00D747D4">
        <w:rPr>
          <w:rFonts w:asciiTheme="majorHAnsi" w:hAnsiTheme="majorHAnsi" w:cstheme="majorHAnsi"/>
          <w:sz w:val="28"/>
          <w:szCs w:val="28"/>
        </w:rPr>
        <w:t xml:space="preserve"> </w:t>
      </w:r>
    </w:p>
    <w:p w14:paraId="32774BB3" w14:textId="77777777" w:rsidR="00F54F09" w:rsidRPr="003E1D62" w:rsidRDefault="00760C1D" w:rsidP="00D747D4">
      <w:pPr>
        <w:tabs>
          <w:tab w:val="center" w:pos="7969"/>
          <w:tab w:val="center" w:pos="8637"/>
        </w:tabs>
        <w:spacing w:after="160"/>
        <w:ind w:left="0" w:firstLine="0"/>
        <w:rPr>
          <w:rFonts w:cstheme="majorHAnsi"/>
        </w:rPr>
      </w:pPr>
      <w:r w:rsidRPr="0097186D">
        <w:rPr>
          <w:rFonts w:cstheme="majorHAnsi"/>
          <w:b/>
        </w:rPr>
        <w:t>Mentoring Handbook</w:t>
      </w:r>
      <w:r w:rsidRPr="003E1D62">
        <w:rPr>
          <w:rFonts w:cstheme="majorHAnsi"/>
          <w:b/>
        </w:rPr>
        <w:t xml:space="preserve"> </w:t>
      </w:r>
      <w:r w:rsidRPr="003E1D62">
        <w:rPr>
          <w:rFonts w:cstheme="majorHAnsi"/>
          <w:b/>
        </w:rPr>
        <w:tab/>
        <w:t xml:space="preserve">  </w:t>
      </w:r>
      <w:r w:rsidRPr="003E1D62">
        <w:rPr>
          <w:rFonts w:cstheme="majorHAnsi"/>
          <w:b/>
        </w:rPr>
        <w:tab/>
        <w:t xml:space="preserve">Page </w:t>
      </w:r>
    </w:p>
    <w:p w14:paraId="259FD889" w14:textId="77777777" w:rsidR="00F54F09" w:rsidRPr="003E1D62" w:rsidRDefault="00760C1D" w:rsidP="00D747D4">
      <w:pPr>
        <w:tabs>
          <w:tab w:val="center" w:pos="1066"/>
          <w:tab w:val="center" w:pos="8696"/>
        </w:tabs>
        <w:spacing w:after="160"/>
        <w:ind w:left="0" w:firstLine="0"/>
        <w:rPr>
          <w:rFonts w:cstheme="majorHAnsi"/>
        </w:rPr>
      </w:pPr>
      <w:r w:rsidRPr="003E1D62">
        <w:rPr>
          <w:rFonts w:cstheme="majorHAnsi"/>
        </w:rPr>
        <w:tab/>
        <w:t xml:space="preserve">Mission </w:t>
      </w:r>
      <w:r w:rsidR="008C703A">
        <w:rPr>
          <w:rFonts w:cstheme="majorHAnsi"/>
        </w:rPr>
        <w:tab/>
      </w:r>
      <w:r w:rsidRPr="003E1D62">
        <w:rPr>
          <w:rFonts w:cstheme="majorHAnsi"/>
        </w:rPr>
        <w:t xml:space="preserve">1 </w:t>
      </w:r>
    </w:p>
    <w:p w14:paraId="0042D6B1" w14:textId="77777777" w:rsidR="00F54F09" w:rsidRPr="003E1D62" w:rsidRDefault="00760C1D" w:rsidP="00D747D4">
      <w:pPr>
        <w:tabs>
          <w:tab w:val="center" w:pos="1608"/>
          <w:tab w:val="center" w:pos="8696"/>
        </w:tabs>
        <w:spacing w:after="160"/>
        <w:ind w:left="0" w:firstLine="0"/>
        <w:rPr>
          <w:rFonts w:cstheme="majorHAnsi"/>
        </w:rPr>
      </w:pPr>
      <w:r w:rsidRPr="003E1D62">
        <w:rPr>
          <w:rFonts w:cstheme="majorHAnsi"/>
        </w:rPr>
        <w:tab/>
      </w:r>
      <w:r w:rsidR="001C5AA1">
        <w:rPr>
          <w:rFonts w:cstheme="majorHAnsi"/>
        </w:rPr>
        <w:t xml:space="preserve">              </w:t>
      </w:r>
      <w:r w:rsidRPr="003E1D62">
        <w:rPr>
          <w:rFonts w:cstheme="majorHAnsi"/>
        </w:rPr>
        <w:t>What is Mentoring</w:t>
      </w:r>
      <w:r w:rsidR="001C5AA1">
        <w:rPr>
          <w:rFonts w:cstheme="majorHAnsi"/>
        </w:rPr>
        <w:t xml:space="preserve"> and Why is it Important</w:t>
      </w:r>
      <w:r w:rsidRPr="003E1D62">
        <w:rPr>
          <w:rFonts w:cstheme="majorHAnsi"/>
        </w:rPr>
        <w:t xml:space="preserve">? </w:t>
      </w:r>
      <w:r w:rsidR="008C703A">
        <w:rPr>
          <w:rFonts w:cstheme="majorHAnsi"/>
        </w:rPr>
        <w:tab/>
      </w:r>
      <w:r w:rsidRPr="003E1D62">
        <w:rPr>
          <w:rFonts w:cstheme="majorHAnsi"/>
        </w:rPr>
        <w:t xml:space="preserve">1 </w:t>
      </w:r>
    </w:p>
    <w:p w14:paraId="1F32EC64" w14:textId="77777777" w:rsidR="00F54F09" w:rsidRPr="003E1D62" w:rsidRDefault="00760C1D" w:rsidP="00D747D4">
      <w:pPr>
        <w:tabs>
          <w:tab w:val="center" w:pos="8696"/>
        </w:tabs>
        <w:spacing w:after="160"/>
        <w:ind w:left="0" w:firstLine="0"/>
        <w:rPr>
          <w:rFonts w:cstheme="majorHAnsi"/>
        </w:rPr>
      </w:pPr>
      <w:r w:rsidRPr="003E1D62">
        <w:rPr>
          <w:rFonts w:cstheme="majorHAnsi"/>
          <w:b/>
        </w:rPr>
        <w:t xml:space="preserve">The Matrix Mentoring Model </w:t>
      </w:r>
      <w:r w:rsidR="008C703A">
        <w:rPr>
          <w:rFonts w:cstheme="majorHAnsi"/>
          <w:b/>
        </w:rPr>
        <w:tab/>
      </w:r>
      <w:r w:rsidRPr="003E1D62">
        <w:rPr>
          <w:rFonts w:cstheme="majorHAnsi"/>
        </w:rPr>
        <w:t>2</w:t>
      </w:r>
    </w:p>
    <w:p w14:paraId="7FA3729F" w14:textId="77777777" w:rsidR="00F54F09" w:rsidRPr="003E1D62" w:rsidRDefault="00760C1D" w:rsidP="00D747D4">
      <w:pPr>
        <w:tabs>
          <w:tab w:val="center" w:pos="8696"/>
        </w:tabs>
        <w:spacing w:after="160"/>
        <w:ind w:left="0" w:firstLine="0"/>
        <w:rPr>
          <w:rFonts w:cstheme="majorHAnsi"/>
        </w:rPr>
      </w:pPr>
      <w:r w:rsidRPr="003E1D62">
        <w:rPr>
          <w:rFonts w:cstheme="majorHAnsi"/>
          <w:b/>
        </w:rPr>
        <w:t>Resources For Maximizing Mentor-Mentee Relationship Effectiveness</w:t>
      </w:r>
      <w:r w:rsidR="008C703A">
        <w:rPr>
          <w:rFonts w:cstheme="majorHAnsi"/>
          <w:b/>
        </w:rPr>
        <w:tab/>
      </w:r>
      <w:r w:rsidRPr="003E1D62">
        <w:rPr>
          <w:rFonts w:cstheme="majorHAnsi"/>
        </w:rPr>
        <w:t>3</w:t>
      </w:r>
    </w:p>
    <w:p w14:paraId="3C713220" w14:textId="719D3E50" w:rsidR="00F54F09" w:rsidRPr="003E1D62" w:rsidRDefault="00760C1D" w:rsidP="00D747D4">
      <w:pPr>
        <w:tabs>
          <w:tab w:val="center" w:pos="8696"/>
        </w:tabs>
        <w:spacing w:after="160"/>
        <w:ind w:left="720" w:firstLine="0"/>
        <w:rPr>
          <w:rFonts w:cstheme="majorHAnsi"/>
        </w:rPr>
      </w:pPr>
      <w:r w:rsidRPr="003E1D62">
        <w:rPr>
          <w:rFonts w:cstheme="majorHAnsi"/>
        </w:rPr>
        <w:t xml:space="preserve">Process of Matching Mentors and Mentees </w:t>
      </w:r>
      <w:r w:rsidR="008C703A">
        <w:rPr>
          <w:rFonts w:cstheme="majorHAnsi"/>
        </w:rPr>
        <w:tab/>
      </w:r>
    </w:p>
    <w:p w14:paraId="5D9CD2E9" w14:textId="3C532F3C" w:rsidR="00F54F09" w:rsidRPr="003E1D62" w:rsidRDefault="00760C1D" w:rsidP="00D747D4">
      <w:pPr>
        <w:tabs>
          <w:tab w:val="center" w:pos="2478"/>
          <w:tab w:val="center" w:pos="8696"/>
        </w:tabs>
        <w:spacing w:after="160"/>
        <w:ind w:left="720" w:firstLine="0"/>
        <w:rPr>
          <w:rFonts w:cstheme="majorHAnsi"/>
        </w:rPr>
      </w:pPr>
      <w:r w:rsidRPr="003E1D62">
        <w:rPr>
          <w:rFonts w:cstheme="majorHAnsi"/>
        </w:rPr>
        <w:t>Tips for Mentors</w:t>
      </w:r>
      <w:r w:rsidRPr="003E1D62">
        <w:rPr>
          <w:rFonts w:cstheme="majorHAnsi"/>
        </w:rPr>
        <w:tab/>
      </w:r>
      <w:r w:rsidR="008C703A">
        <w:rPr>
          <w:rFonts w:cstheme="majorHAnsi"/>
        </w:rPr>
        <w:tab/>
      </w:r>
    </w:p>
    <w:p w14:paraId="645413F4" w14:textId="29E791FB" w:rsidR="00F54F09" w:rsidRPr="003E1D62" w:rsidRDefault="00760C1D" w:rsidP="00D747D4">
      <w:pPr>
        <w:tabs>
          <w:tab w:val="center" w:pos="2478"/>
          <w:tab w:val="center" w:pos="8696"/>
        </w:tabs>
        <w:spacing w:after="160"/>
        <w:ind w:left="720" w:firstLine="0"/>
        <w:rPr>
          <w:rFonts w:cstheme="majorHAnsi"/>
        </w:rPr>
      </w:pPr>
      <w:r w:rsidRPr="003E1D62">
        <w:rPr>
          <w:rFonts w:cstheme="majorHAnsi"/>
        </w:rPr>
        <w:t>Tips for Mentees</w:t>
      </w:r>
      <w:r w:rsidRPr="003E1D62">
        <w:rPr>
          <w:rFonts w:cstheme="majorHAnsi"/>
        </w:rPr>
        <w:tab/>
      </w:r>
      <w:r w:rsidR="008C703A">
        <w:rPr>
          <w:rFonts w:cstheme="majorHAnsi"/>
        </w:rPr>
        <w:tab/>
      </w:r>
    </w:p>
    <w:p w14:paraId="088E5348" w14:textId="2E1FCD7D" w:rsidR="00F54F09" w:rsidRPr="003E1D62" w:rsidRDefault="00760C1D" w:rsidP="001C5AA1">
      <w:pPr>
        <w:tabs>
          <w:tab w:val="center" w:pos="2478"/>
          <w:tab w:val="center" w:pos="8696"/>
        </w:tabs>
        <w:spacing w:after="160"/>
        <w:ind w:left="0" w:firstLine="0"/>
        <w:rPr>
          <w:rFonts w:cstheme="majorHAnsi"/>
        </w:rPr>
      </w:pPr>
      <w:r w:rsidRPr="003E1D62">
        <w:rPr>
          <w:rFonts w:cstheme="majorHAnsi"/>
        </w:rPr>
        <w:tab/>
        <w:t>Challenges for Mentoring Relationships</w:t>
      </w:r>
      <w:r w:rsidR="008C703A">
        <w:rPr>
          <w:rFonts w:cstheme="majorHAnsi"/>
        </w:rPr>
        <w:tab/>
      </w:r>
      <w:r w:rsidRPr="003E1D62">
        <w:rPr>
          <w:rFonts w:cstheme="majorHAnsi"/>
        </w:rPr>
        <w:tab/>
      </w:r>
    </w:p>
    <w:p w14:paraId="571DAA40" w14:textId="5BF1B635" w:rsidR="00F54F09" w:rsidRPr="003E1D62" w:rsidRDefault="00760C1D" w:rsidP="00D747D4">
      <w:pPr>
        <w:tabs>
          <w:tab w:val="center" w:pos="2478"/>
          <w:tab w:val="center" w:pos="8696"/>
        </w:tabs>
        <w:spacing w:after="160"/>
        <w:ind w:left="720" w:firstLine="0"/>
        <w:rPr>
          <w:rFonts w:cstheme="majorHAnsi"/>
        </w:rPr>
      </w:pPr>
      <w:r w:rsidRPr="003E1D62">
        <w:rPr>
          <w:rFonts w:cstheme="majorHAnsi"/>
        </w:rPr>
        <w:t>Tips to Approach Difficult Topics</w:t>
      </w:r>
      <w:r w:rsidR="008C703A">
        <w:rPr>
          <w:rFonts w:cstheme="majorHAnsi"/>
        </w:rPr>
        <w:tab/>
      </w:r>
    </w:p>
    <w:p w14:paraId="281942D3" w14:textId="77777777" w:rsidR="001C5AA1" w:rsidRDefault="00760C1D" w:rsidP="0029669F">
      <w:pPr>
        <w:tabs>
          <w:tab w:val="center" w:pos="2478"/>
          <w:tab w:val="right" w:pos="9360"/>
        </w:tabs>
        <w:spacing w:after="160"/>
        <w:ind w:left="720" w:firstLine="0"/>
        <w:rPr>
          <w:rFonts w:cstheme="majorHAnsi"/>
        </w:rPr>
      </w:pPr>
      <w:r w:rsidRPr="003E1D62">
        <w:rPr>
          <w:rFonts w:cstheme="majorHAnsi"/>
        </w:rPr>
        <w:t>Tips for Closing a Mentoring Relationship</w:t>
      </w:r>
      <w:r w:rsidR="0029669F">
        <w:rPr>
          <w:rFonts w:cstheme="majorHAnsi"/>
        </w:rPr>
        <w:t xml:space="preserve">                                                                                    </w:t>
      </w:r>
      <w:r w:rsidR="008C703A">
        <w:rPr>
          <w:rFonts w:cstheme="majorHAnsi"/>
        </w:rPr>
        <w:t xml:space="preserve">  </w:t>
      </w:r>
      <w:r w:rsidR="0029669F">
        <w:rPr>
          <w:rFonts w:cstheme="majorHAnsi"/>
        </w:rPr>
        <w:t>6</w:t>
      </w:r>
    </w:p>
    <w:p w14:paraId="6C256FDE" w14:textId="77777777" w:rsidR="00F54F09" w:rsidRPr="003E1D62" w:rsidRDefault="001C5AA1" w:rsidP="00D747D4">
      <w:pPr>
        <w:tabs>
          <w:tab w:val="center" w:pos="2478"/>
          <w:tab w:val="center" w:pos="8696"/>
        </w:tabs>
        <w:spacing w:after="160"/>
        <w:ind w:left="720" w:firstLine="0"/>
        <w:rPr>
          <w:rFonts w:cstheme="majorHAnsi"/>
        </w:rPr>
      </w:pPr>
      <w:r w:rsidRPr="003E1D62">
        <w:rPr>
          <w:rFonts w:cstheme="majorHAnsi"/>
        </w:rPr>
        <w:t>Best Practices for Virtual Mentoring</w:t>
      </w:r>
      <w:r w:rsidR="00760C1D" w:rsidRPr="003E1D62">
        <w:rPr>
          <w:rFonts w:cstheme="majorHAnsi"/>
        </w:rPr>
        <w:tab/>
      </w:r>
      <w:r w:rsidR="008C703A">
        <w:rPr>
          <w:rFonts w:cstheme="majorHAnsi"/>
        </w:rPr>
        <w:t xml:space="preserve"> </w:t>
      </w:r>
      <w:r w:rsidR="0029669F">
        <w:rPr>
          <w:rFonts w:cstheme="majorHAnsi"/>
        </w:rPr>
        <w:t>7</w:t>
      </w:r>
    </w:p>
    <w:p w14:paraId="734181F8" w14:textId="77777777" w:rsidR="00F54F09" w:rsidRPr="003E1D62" w:rsidRDefault="00760C1D" w:rsidP="00D747D4">
      <w:pPr>
        <w:tabs>
          <w:tab w:val="center" w:pos="8696"/>
        </w:tabs>
        <w:spacing w:after="160"/>
        <w:ind w:left="0" w:firstLine="0"/>
        <w:rPr>
          <w:rFonts w:cstheme="majorHAnsi"/>
        </w:rPr>
      </w:pPr>
      <w:r w:rsidRPr="003E1D62">
        <w:rPr>
          <w:rFonts w:cstheme="majorHAnsi"/>
          <w:b/>
        </w:rPr>
        <w:t>Mentorship Resource Materials Overview</w:t>
      </w:r>
      <w:r w:rsidRPr="003E1D62">
        <w:rPr>
          <w:rFonts w:cstheme="majorHAnsi"/>
        </w:rPr>
        <w:t xml:space="preserve"> </w:t>
      </w:r>
      <w:r w:rsidRPr="003E1D62">
        <w:rPr>
          <w:rFonts w:cstheme="majorHAnsi"/>
        </w:rPr>
        <w:tab/>
      </w:r>
      <w:r w:rsidR="008C703A">
        <w:rPr>
          <w:rFonts w:cstheme="majorHAnsi"/>
        </w:rPr>
        <w:t xml:space="preserve"> </w:t>
      </w:r>
      <w:r w:rsidR="003E1D62">
        <w:rPr>
          <w:rFonts w:cstheme="majorHAnsi"/>
        </w:rPr>
        <w:t>8</w:t>
      </w:r>
      <w:r w:rsidRPr="003E1D62">
        <w:rPr>
          <w:rFonts w:cstheme="majorHAnsi"/>
        </w:rPr>
        <w:t xml:space="preserve"> </w:t>
      </w:r>
    </w:p>
    <w:p w14:paraId="3323FDB5" w14:textId="77777777" w:rsidR="00F54F09" w:rsidRPr="003E1D62" w:rsidRDefault="00760C1D" w:rsidP="00D747D4">
      <w:pPr>
        <w:tabs>
          <w:tab w:val="center" w:pos="2217"/>
          <w:tab w:val="center" w:pos="8696"/>
        </w:tabs>
        <w:spacing w:after="160"/>
        <w:ind w:left="0" w:firstLine="0"/>
        <w:rPr>
          <w:rFonts w:cstheme="majorHAnsi"/>
        </w:rPr>
      </w:pPr>
      <w:r w:rsidRPr="003E1D62">
        <w:rPr>
          <w:rFonts w:cstheme="majorHAnsi"/>
        </w:rPr>
        <w:tab/>
        <w:t xml:space="preserve">Mentorship Agreement Template </w:t>
      </w:r>
      <w:r w:rsidR="008C703A">
        <w:rPr>
          <w:rFonts w:cstheme="majorHAnsi"/>
        </w:rPr>
        <w:tab/>
        <w:t xml:space="preserve"> </w:t>
      </w:r>
      <w:r w:rsidR="003E1D62">
        <w:rPr>
          <w:rFonts w:cstheme="majorHAnsi"/>
        </w:rPr>
        <w:t>9</w:t>
      </w:r>
    </w:p>
    <w:p w14:paraId="06C8D0EA" w14:textId="77777777" w:rsidR="00F54F09" w:rsidRPr="003E1D62" w:rsidRDefault="00760C1D" w:rsidP="00D747D4">
      <w:pPr>
        <w:tabs>
          <w:tab w:val="center" w:pos="2217"/>
          <w:tab w:val="center" w:pos="8696"/>
        </w:tabs>
        <w:spacing w:after="160"/>
        <w:ind w:left="720" w:firstLine="0"/>
        <w:rPr>
          <w:rFonts w:cstheme="majorHAnsi"/>
        </w:rPr>
      </w:pPr>
      <w:r w:rsidRPr="003E1D62">
        <w:rPr>
          <w:rFonts w:cstheme="majorHAnsi"/>
        </w:rPr>
        <w:tab/>
        <w:t xml:space="preserve">Structuring Your Mentoring Meeting Time  </w:t>
      </w:r>
      <w:r w:rsidR="008C703A">
        <w:rPr>
          <w:rFonts w:cstheme="majorHAnsi"/>
        </w:rPr>
        <w:tab/>
      </w:r>
      <w:r w:rsidRPr="003E1D62">
        <w:rPr>
          <w:rFonts w:cstheme="majorHAnsi"/>
        </w:rPr>
        <w:t>1</w:t>
      </w:r>
      <w:r w:rsidR="003E1D62">
        <w:rPr>
          <w:rFonts w:cstheme="majorHAnsi"/>
        </w:rPr>
        <w:t>0</w:t>
      </w:r>
    </w:p>
    <w:p w14:paraId="61035169" w14:textId="77777777" w:rsidR="00F54F09" w:rsidRPr="003E1D62" w:rsidRDefault="00760C1D" w:rsidP="00D747D4">
      <w:pPr>
        <w:tabs>
          <w:tab w:val="center" w:pos="2217"/>
          <w:tab w:val="center" w:pos="8696"/>
        </w:tabs>
        <w:spacing w:after="160"/>
        <w:ind w:left="720" w:firstLine="0"/>
        <w:rPr>
          <w:rFonts w:cstheme="majorHAnsi"/>
        </w:rPr>
      </w:pPr>
      <w:r w:rsidRPr="003E1D62">
        <w:rPr>
          <w:rFonts w:cstheme="majorHAnsi"/>
        </w:rPr>
        <w:t>Mentoring Meeting Journal</w:t>
      </w:r>
      <w:r w:rsidR="008C703A">
        <w:rPr>
          <w:rFonts w:cstheme="majorHAnsi"/>
        </w:rPr>
        <w:t xml:space="preserve">    </w:t>
      </w:r>
      <w:r w:rsidR="008C703A">
        <w:rPr>
          <w:rFonts w:cstheme="majorHAnsi"/>
        </w:rPr>
        <w:tab/>
      </w:r>
      <w:r w:rsidRPr="003E1D62">
        <w:rPr>
          <w:rFonts w:cstheme="majorHAnsi"/>
        </w:rPr>
        <w:t>1</w:t>
      </w:r>
      <w:r w:rsidR="003E1D62">
        <w:rPr>
          <w:rFonts w:cstheme="majorHAnsi"/>
        </w:rPr>
        <w:t>1</w:t>
      </w:r>
    </w:p>
    <w:p w14:paraId="57571005" w14:textId="77777777" w:rsidR="00F54F09" w:rsidRPr="003E1D62" w:rsidRDefault="00760C1D" w:rsidP="00D747D4">
      <w:pPr>
        <w:tabs>
          <w:tab w:val="center" w:pos="2005"/>
          <w:tab w:val="center" w:pos="8696"/>
        </w:tabs>
        <w:spacing w:after="160"/>
        <w:ind w:left="0" w:firstLine="0"/>
        <w:rPr>
          <w:rFonts w:cstheme="majorHAnsi"/>
        </w:rPr>
      </w:pPr>
      <w:r w:rsidRPr="003E1D62">
        <w:rPr>
          <w:rFonts w:cstheme="majorHAnsi"/>
        </w:rPr>
        <w:tab/>
        <w:t xml:space="preserve">Individual Development Plan </w:t>
      </w:r>
      <w:r w:rsidR="008C703A">
        <w:rPr>
          <w:rFonts w:cstheme="majorHAnsi"/>
        </w:rPr>
        <w:tab/>
      </w:r>
      <w:r w:rsidRPr="003E1D62">
        <w:rPr>
          <w:rFonts w:cstheme="majorHAnsi"/>
        </w:rPr>
        <w:t>1</w:t>
      </w:r>
      <w:r w:rsidR="003E1D62">
        <w:rPr>
          <w:rFonts w:cstheme="majorHAnsi"/>
        </w:rPr>
        <w:t>2</w:t>
      </w:r>
    </w:p>
    <w:p w14:paraId="420E78B7" w14:textId="77777777" w:rsidR="00F54F09" w:rsidRPr="003E1D62" w:rsidRDefault="00760C1D" w:rsidP="00D747D4">
      <w:pPr>
        <w:tabs>
          <w:tab w:val="center" w:pos="3288"/>
          <w:tab w:val="center" w:pos="8752"/>
        </w:tabs>
        <w:spacing w:after="160"/>
        <w:ind w:left="0" w:firstLine="0"/>
        <w:rPr>
          <w:rFonts w:cstheme="majorHAnsi"/>
        </w:rPr>
      </w:pPr>
      <w:r w:rsidRPr="003E1D62">
        <w:rPr>
          <w:rFonts w:cstheme="majorHAnsi"/>
        </w:rPr>
        <w:tab/>
        <w:t xml:space="preserve">Tips for Developing your Career Development Committee </w:t>
      </w:r>
      <w:r w:rsidR="008C703A">
        <w:rPr>
          <w:rFonts w:cstheme="majorHAnsi"/>
        </w:rPr>
        <w:tab/>
      </w:r>
      <w:r w:rsidRPr="003E1D62">
        <w:rPr>
          <w:rFonts w:cstheme="majorHAnsi"/>
        </w:rPr>
        <w:t xml:space="preserve">15 </w:t>
      </w:r>
    </w:p>
    <w:p w14:paraId="4039E9B5" w14:textId="77777777" w:rsidR="00F54F09" w:rsidRPr="003E1D62" w:rsidRDefault="00760C1D" w:rsidP="00D747D4">
      <w:pPr>
        <w:tabs>
          <w:tab w:val="center" w:pos="3030"/>
          <w:tab w:val="center" w:pos="8752"/>
        </w:tabs>
        <w:spacing w:after="160"/>
        <w:ind w:left="0" w:firstLine="0"/>
        <w:rPr>
          <w:rFonts w:cstheme="majorHAnsi"/>
        </w:rPr>
      </w:pPr>
      <w:r w:rsidRPr="003E1D62">
        <w:rPr>
          <w:rFonts w:cstheme="majorHAnsi"/>
        </w:rPr>
        <w:tab/>
        <w:t xml:space="preserve">Mentoring Relationship Assessment (Mentee Form) </w:t>
      </w:r>
      <w:r w:rsidR="008C703A">
        <w:rPr>
          <w:rFonts w:cstheme="majorHAnsi"/>
        </w:rPr>
        <w:tab/>
      </w:r>
      <w:r w:rsidRPr="003E1D62">
        <w:rPr>
          <w:rFonts w:cstheme="majorHAnsi"/>
        </w:rPr>
        <w:t>1</w:t>
      </w:r>
      <w:r w:rsidR="003E1D62">
        <w:rPr>
          <w:rFonts w:cstheme="majorHAnsi"/>
        </w:rPr>
        <w:t>7</w:t>
      </w:r>
      <w:r w:rsidRPr="003E1D62">
        <w:rPr>
          <w:rFonts w:cstheme="majorHAnsi"/>
        </w:rPr>
        <w:t xml:space="preserve"> </w:t>
      </w:r>
    </w:p>
    <w:p w14:paraId="08C7ADCF" w14:textId="77777777" w:rsidR="00F54F09" w:rsidRPr="003E1D62" w:rsidRDefault="00760C1D" w:rsidP="00D747D4">
      <w:pPr>
        <w:tabs>
          <w:tab w:val="center" w:pos="3017"/>
          <w:tab w:val="center" w:pos="8752"/>
        </w:tabs>
        <w:spacing w:after="160"/>
        <w:ind w:left="0" w:firstLine="0"/>
        <w:rPr>
          <w:rFonts w:cstheme="majorHAnsi"/>
        </w:rPr>
      </w:pPr>
      <w:r w:rsidRPr="003E1D62">
        <w:rPr>
          <w:rFonts w:cstheme="majorHAnsi"/>
        </w:rPr>
        <w:tab/>
        <w:t xml:space="preserve">Mentoring Relationship Assessment (Mentor Form) </w:t>
      </w:r>
      <w:r w:rsidR="008C703A">
        <w:rPr>
          <w:rFonts w:cstheme="majorHAnsi"/>
        </w:rPr>
        <w:tab/>
      </w:r>
      <w:r w:rsidRPr="003E1D62">
        <w:rPr>
          <w:rFonts w:cstheme="majorHAnsi"/>
        </w:rPr>
        <w:t>1</w:t>
      </w:r>
      <w:r w:rsidR="00604A51">
        <w:rPr>
          <w:rFonts w:cstheme="majorHAnsi"/>
        </w:rPr>
        <w:t>8</w:t>
      </w:r>
      <w:r w:rsidRPr="003E1D62">
        <w:rPr>
          <w:rFonts w:cstheme="majorHAnsi"/>
        </w:rPr>
        <w:t xml:space="preserve"> </w:t>
      </w:r>
    </w:p>
    <w:p w14:paraId="6F6384A3" w14:textId="77777777" w:rsidR="00F54F09" w:rsidRPr="003E1D62" w:rsidRDefault="00760C1D" w:rsidP="00D747D4">
      <w:pPr>
        <w:tabs>
          <w:tab w:val="center" w:pos="8752"/>
        </w:tabs>
        <w:spacing w:after="160"/>
        <w:ind w:left="0" w:firstLine="0"/>
        <w:rPr>
          <w:rFonts w:cstheme="majorHAnsi"/>
        </w:rPr>
      </w:pPr>
      <w:r w:rsidRPr="003E1D62">
        <w:rPr>
          <w:rFonts w:cstheme="majorHAnsi"/>
          <w:b/>
        </w:rPr>
        <w:t xml:space="preserve">References </w:t>
      </w:r>
      <w:r w:rsidR="008C703A">
        <w:rPr>
          <w:rFonts w:cstheme="majorHAnsi"/>
          <w:b/>
        </w:rPr>
        <w:tab/>
      </w:r>
      <w:r w:rsidR="00604A51">
        <w:rPr>
          <w:rFonts w:cstheme="majorHAnsi"/>
        </w:rPr>
        <w:t>19</w:t>
      </w:r>
      <w:r w:rsidRPr="003E1D62">
        <w:rPr>
          <w:rFonts w:cstheme="majorHAnsi"/>
          <w:b/>
        </w:rPr>
        <w:t xml:space="preserve"> </w:t>
      </w:r>
    </w:p>
    <w:p w14:paraId="57E44205" w14:textId="77777777" w:rsidR="00F54F09" w:rsidRPr="003E1D62" w:rsidRDefault="00760C1D" w:rsidP="00D747D4">
      <w:pPr>
        <w:spacing w:after="249"/>
        <w:ind w:left="0" w:firstLine="0"/>
        <w:rPr>
          <w:rFonts w:cstheme="majorHAnsi"/>
          <w:color w:val="0000FF"/>
        </w:rPr>
      </w:pPr>
      <w:r w:rsidRPr="003E1D62">
        <w:rPr>
          <w:rFonts w:cstheme="majorHAnsi"/>
          <w:b/>
        </w:rPr>
        <w:t xml:space="preserve">Annual Faculty Evaluation Form - </w:t>
      </w:r>
      <w:r w:rsidRPr="003E1D62">
        <w:rPr>
          <w:rFonts w:cstheme="majorHAnsi"/>
          <w:b/>
          <w:color w:val="0000FF"/>
          <w:u w:val="single"/>
        </w:rPr>
        <w:t>https</w:t>
      </w:r>
      <w:hyperlink r:id="rId11">
        <w:r w:rsidRPr="003E1D62">
          <w:rPr>
            <w:rFonts w:cstheme="majorHAnsi"/>
            <w:b/>
            <w:color w:val="0000FF"/>
            <w:u w:val="single"/>
          </w:rPr>
          <w:t>://fe-prod.peds.uab.edu/FacultyEvaluation/Current</w:t>
        </w:r>
      </w:hyperlink>
      <w:hyperlink r:id="rId12">
        <w:r w:rsidRPr="003E1D62">
          <w:rPr>
            <w:rFonts w:cstheme="majorHAnsi"/>
            <w:b/>
            <w:color w:val="0000FF"/>
          </w:rPr>
          <w:t xml:space="preserve"> </w:t>
        </w:r>
      </w:hyperlink>
    </w:p>
    <w:p w14:paraId="6AC5ADBA" w14:textId="681204AC" w:rsidR="00F54F09" w:rsidRPr="00D747D4" w:rsidRDefault="00760C1D" w:rsidP="00D747D4">
      <w:pPr>
        <w:spacing w:after="0"/>
        <w:ind w:left="0" w:right="401" w:firstLine="0"/>
        <w:jc w:val="right"/>
        <w:rPr>
          <w:rFonts w:asciiTheme="majorHAnsi" w:hAnsiTheme="majorHAnsi" w:cstheme="majorHAnsi"/>
          <w:sz w:val="18"/>
          <w:szCs w:val="18"/>
        </w:rPr>
      </w:pPr>
      <w:r w:rsidRPr="00D747D4">
        <w:rPr>
          <w:rFonts w:asciiTheme="majorHAnsi" w:hAnsiTheme="majorHAnsi" w:cstheme="majorHAnsi"/>
          <w:sz w:val="18"/>
          <w:szCs w:val="18"/>
        </w:rPr>
        <w:t xml:space="preserve">Rev. </w:t>
      </w:r>
      <w:r w:rsidR="00CF61E8">
        <w:rPr>
          <w:rFonts w:asciiTheme="majorHAnsi" w:hAnsiTheme="majorHAnsi" w:cstheme="majorHAnsi"/>
          <w:sz w:val="18"/>
          <w:szCs w:val="18"/>
        </w:rPr>
        <w:t>8</w:t>
      </w:r>
      <w:r w:rsidRPr="00D747D4">
        <w:rPr>
          <w:rFonts w:asciiTheme="majorHAnsi" w:hAnsiTheme="majorHAnsi" w:cstheme="majorHAnsi"/>
          <w:sz w:val="18"/>
          <w:szCs w:val="18"/>
        </w:rPr>
        <w:t>/</w:t>
      </w:r>
      <w:r w:rsidR="00B455E4">
        <w:rPr>
          <w:rFonts w:asciiTheme="majorHAnsi" w:hAnsiTheme="majorHAnsi" w:cstheme="majorHAnsi"/>
          <w:sz w:val="18"/>
          <w:szCs w:val="18"/>
        </w:rPr>
        <w:t>1</w:t>
      </w:r>
      <w:bookmarkStart w:id="0" w:name="_GoBack"/>
      <w:bookmarkEnd w:id="0"/>
      <w:r w:rsidR="00B455E4">
        <w:rPr>
          <w:rFonts w:asciiTheme="majorHAnsi" w:hAnsiTheme="majorHAnsi" w:cstheme="majorHAnsi"/>
          <w:sz w:val="18"/>
          <w:szCs w:val="18"/>
        </w:rPr>
        <w:t>/2023</w:t>
      </w:r>
    </w:p>
    <w:p w14:paraId="3CA6B8B3" w14:textId="77777777" w:rsidR="00F54F09" w:rsidRPr="00D747D4" w:rsidRDefault="00F54F09" w:rsidP="00D747D4">
      <w:pPr>
        <w:rPr>
          <w:rFonts w:asciiTheme="majorHAnsi" w:hAnsiTheme="majorHAnsi" w:cstheme="majorHAnsi"/>
        </w:rPr>
        <w:sectPr w:rsidR="00F54F09" w:rsidRPr="00D747D4">
          <w:headerReference w:type="even" r:id="rId13"/>
          <w:headerReference w:type="default" r:id="rId14"/>
          <w:footerReference w:type="even" r:id="rId15"/>
          <w:footerReference w:type="default" r:id="rId16"/>
          <w:headerReference w:type="first" r:id="rId17"/>
          <w:footerReference w:type="first" r:id="rId18"/>
          <w:pgSz w:w="12240" w:h="15840"/>
          <w:pgMar w:top="715" w:right="1543" w:bottom="1447" w:left="1440" w:header="720" w:footer="720" w:gutter="0"/>
          <w:pgNumType w:start="1"/>
          <w:cols w:space="720" w:equalWidth="0">
            <w:col w:w="9360"/>
          </w:cols>
        </w:sectPr>
      </w:pPr>
    </w:p>
    <w:p w14:paraId="630875E1" w14:textId="77777777" w:rsidR="00F54F09" w:rsidRPr="00D747D4" w:rsidRDefault="00760C1D" w:rsidP="00D747D4">
      <w:pPr>
        <w:spacing w:after="171"/>
        <w:ind w:left="-4" w:firstLine="1"/>
        <w:rPr>
          <w:rFonts w:asciiTheme="majorHAnsi" w:hAnsiTheme="majorHAnsi" w:cstheme="majorHAnsi"/>
          <w:b/>
          <w:i/>
        </w:rPr>
      </w:pPr>
      <w:r w:rsidRPr="00D747D4">
        <w:rPr>
          <w:rFonts w:asciiTheme="majorHAnsi" w:hAnsiTheme="majorHAnsi" w:cstheme="majorHAnsi"/>
          <w:b/>
          <w:i/>
        </w:rPr>
        <w:t>Mission</w:t>
      </w:r>
    </w:p>
    <w:p w14:paraId="07F0B628" w14:textId="2CCFF6E3" w:rsidR="00786524" w:rsidRDefault="00C95D6D" w:rsidP="00786524">
      <w:pPr>
        <w:jc w:val="both"/>
      </w:pPr>
      <w:r>
        <w:t xml:space="preserve">The mission of the Office of Faculty Development (OFD) is to develop an institutional environment that nurtures career development, sustains a diverse academic workforce, and promotes positive change for children in Alabama. </w:t>
      </w:r>
      <w:r w:rsidR="00760C1D" w:rsidRPr="00D747D4">
        <w:rPr>
          <w:rFonts w:asciiTheme="majorHAnsi" w:hAnsiTheme="majorHAnsi" w:cstheme="majorHAnsi"/>
        </w:rPr>
        <w:t>The</w:t>
      </w:r>
      <w:r>
        <w:rPr>
          <w:rFonts w:asciiTheme="majorHAnsi" w:hAnsiTheme="majorHAnsi" w:cstheme="majorHAnsi"/>
        </w:rPr>
        <w:t xml:space="preserve"> vision </w:t>
      </w:r>
      <w:r w:rsidR="00760C1D" w:rsidRPr="00D747D4">
        <w:rPr>
          <w:rFonts w:asciiTheme="majorHAnsi" w:hAnsiTheme="majorHAnsi" w:cstheme="majorHAnsi"/>
        </w:rPr>
        <w:t xml:space="preserve">of the OFD Mentoring </w:t>
      </w:r>
      <w:r>
        <w:rPr>
          <w:rFonts w:asciiTheme="majorHAnsi" w:hAnsiTheme="majorHAnsi" w:cstheme="majorHAnsi"/>
        </w:rPr>
        <w:t>p</w:t>
      </w:r>
      <w:r w:rsidRPr="00D747D4">
        <w:rPr>
          <w:rFonts w:asciiTheme="majorHAnsi" w:hAnsiTheme="majorHAnsi" w:cstheme="majorHAnsi"/>
        </w:rPr>
        <w:t xml:space="preserve">rogram </w:t>
      </w:r>
      <w:r w:rsidR="00760C1D" w:rsidRPr="00D747D4">
        <w:rPr>
          <w:rFonts w:asciiTheme="majorHAnsi" w:hAnsiTheme="majorHAnsi" w:cstheme="majorHAnsi"/>
        </w:rPr>
        <w:t>is</w:t>
      </w:r>
      <w:r>
        <w:rPr>
          <w:rFonts w:asciiTheme="majorHAnsi" w:hAnsiTheme="majorHAnsi" w:cstheme="majorHAnsi"/>
        </w:rPr>
        <w:t xml:space="preserve"> to ensure that each faculty member identifies a mentor/mentorship team that is committed to promoting your career, maintaining your academic trajectory, and advocating for your well-being.</w:t>
      </w:r>
    </w:p>
    <w:p w14:paraId="569F242F" w14:textId="3888D0E8" w:rsidR="00F54F09" w:rsidRPr="00D747D4" w:rsidRDefault="00F54F09" w:rsidP="00D747D4">
      <w:pPr>
        <w:spacing w:after="171"/>
        <w:ind w:left="-4" w:firstLine="1"/>
        <w:rPr>
          <w:rFonts w:asciiTheme="majorHAnsi" w:hAnsiTheme="majorHAnsi" w:cstheme="majorHAnsi"/>
        </w:rPr>
      </w:pPr>
    </w:p>
    <w:p w14:paraId="5AFBC18D" w14:textId="77777777" w:rsidR="00C95D6D" w:rsidRPr="008A0E11" w:rsidRDefault="00C95D6D" w:rsidP="00696208">
      <w:pPr>
        <w:spacing w:after="261"/>
        <w:ind w:left="-4" w:firstLine="1"/>
        <w:rPr>
          <w:rFonts w:asciiTheme="majorHAnsi" w:hAnsiTheme="majorHAnsi" w:cstheme="majorHAnsi"/>
          <w:b/>
          <w:bCs/>
          <w:i/>
          <w:iCs/>
        </w:rPr>
      </w:pPr>
      <w:r w:rsidRPr="008A0E11">
        <w:rPr>
          <w:rFonts w:asciiTheme="majorHAnsi" w:hAnsiTheme="majorHAnsi" w:cstheme="majorHAnsi"/>
          <w:b/>
          <w:bCs/>
          <w:i/>
          <w:iCs/>
        </w:rPr>
        <w:t>Purpose</w:t>
      </w:r>
    </w:p>
    <w:p w14:paraId="323C0B0C" w14:textId="50B3DA76" w:rsidR="00696208" w:rsidRDefault="00760C1D" w:rsidP="00696208">
      <w:pPr>
        <w:spacing w:after="261"/>
        <w:ind w:left="-4" w:firstLine="1"/>
        <w:rPr>
          <w:rFonts w:asciiTheme="majorHAnsi" w:hAnsiTheme="majorHAnsi" w:cstheme="majorHAnsi"/>
        </w:rPr>
      </w:pPr>
      <w:r w:rsidRPr="00D747D4">
        <w:rPr>
          <w:rFonts w:asciiTheme="majorHAnsi" w:hAnsiTheme="majorHAnsi" w:cstheme="majorHAnsi"/>
        </w:rPr>
        <w:t xml:space="preserve">Meaningful mentoring relationships play a critical role in the professional development and career success of junior faculty as well as </w:t>
      </w:r>
      <w:r w:rsidR="00BC60E1">
        <w:rPr>
          <w:rFonts w:asciiTheme="majorHAnsi" w:hAnsiTheme="majorHAnsi" w:cstheme="majorHAnsi"/>
        </w:rPr>
        <w:t xml:space="preserve">to </w:t>
      </w:r>
      <w:r w:rsidRPr="00D747D4">
        <w:rPr>
          <w:rFonts w:asciiTheme="majorHAnsi" w:hAnsiTheme="majorHAnsi" w:cstheme="majorHAnsi"/>
        </w:rPr>
        <w:t>advance the institution's mission to cultivate the next generation of faculty leaders</w:t>
      </w:r>
      <w:r w:rsidR="00786524">
        <w:rPr>
          <w:rFonts w:asciiTheme="majorHAnsi" w:hAnsiTheme="majorHAnsi" w:cstheme="majorHAnsi"/>
        </w:rPr>
        <w:t xml:space="preserve"> in clinical service, education, and research</w:t>
      </w:r>
      <w:r w:rsidRPr="00D747D4">
        <w:rPr>
          <w:rFonts w:asciiTheme="majorHAnsi" w:hAnsiTheme="majorHAnsi" w:cstheme="majorHAnsi"/>
        </w:rPr>
        <w:t xml:space="preserve">. The purpose of this handbook is to provide both mentors and mentees within the UAB Department of Pediatrics with </w:t>
      </w:r>
      <w:r w:rsidR="00C95D6D">
        <w:rPr>
          <w:rFonts w:asciiTheme="majorHAnsi" w:hAnsiTheme="majorHAnsi" w:cstheme="majorHAnsi"/>
        </w:rPr>
        <w:t>a framework for mentorship</w:t>
      </w:r>
      <w:r w:rsidR="00C95D6D" w:rsidRPr="00D747D4">
        <w:rPr>
          <w:rFonts w:asciiTheme="majorHAnsi" w:hAnsiTheme="majorHAnsi" w:cstheme="majorHAnsi"/>
        </w:rPr>
        <w:t xml:space="preserve"> </w:t>
      </w:r>
      <w:r w:rsidRPr="00D747D4">
        <w:rPr>
          <w:rFonts w:asciiTheme="majorHAnsi" w:hAnsiTheme="majorHAnsi" w:cstheme="majorHAnsi"/>
        </w:rPr>
        <w:t xml:space="preserve">and tools to facilitate mutually rewarding and productive mentoring relationships. </w:t>
      </w:r>
      <w:r w:rsidR="00F707E2">
        <w:rPr>
          <w:rFonts w:asciiTheme="majorHAnsi" w:hAnsiTheme="majorHAnsi" w:cstheme="majorHAnsi"/>
        </w:rPr>
        <w:t>While mentorship relationships often grow naturally, this handbook provides structure to define the roles and obligations for mentors/mentee and assists in the development of a framework for mentorship meetings.</w:t>
      </w:r>
    </w:p>
    <w:p w14:paraId="14D5D825" w14:textId="77777777" w:rsidR="00F54F09" w:rsidRPr="00D747D4" w:rsidRDefault="00760C1D" w:rsidP="00D747D4">
      <w:pPr>
        <w:spacing w:after="250"/>
        <w:ind w:left="-4" w:firstLine="1"/>
        <w:rPr>
          <w:rFonts w:asciiTheme="majorHAnsi" w:hAnsiTheme="majorHAnsi" w:cstheme="majorHAnsi"/>
        </w:rPr>
      </w:pPr>
      <w:r w:rsidRPr="00D747D4">
        <w:rPr>
          <w:rFonts w:asciiTheme="majorHAnsi" w:hAnsiTheme="majorHAnsi" w:cstheme="majorHAnsi"/>
          <w:b/>
          <w:i/>
        </w:rPr>
        <w:t>What is Mentoring</w:t>
      </w:r>
      <w:r w:rsidR="001C5AA1">
        <w:rPr>
          <w:rFonts w:asciiTheme="majorHAnsi" w:hAnsiTheme="majorHAnsi" w:cstheme="majorHAnsi"/>
          <w:b/>
          <w:i/>
        </w:rPr>
        <w:t xml:space="preserve"> and Why is it Important</w:t>
      </w:r>
      <w:r w:rsidRPr="00D747D4">
        <w:rPr>
          <w:rFonts w:asciiTheme="majorHAnsi" w:hAnsiTheme="majorHAnsi" w:cstheme="majorHAnsi"/>
          <w:b/>
          <w:i/>
        </w:rPr>
        <w:t xml:space="preserve">? </w:t>
      </w:r>
    </w:p>
    <w:p w14:paraId="6AD1B93D" w14:textId="165912AA" w:rsidR="00F54F09" w:rsidRPr="00D747D4" w:rsidRDefault="00F707E2" w:rsidP="00F707E2">
      <w:pPr>
        <w:spacing w:after="295"/>
        <w:ind w:left="-4" w:firstLine="1"/>
        <w:rPr>
          <w:rFonts w:asciiTheme="majorHAnsi" w:hAnsiTheme="majorHAnsi" w:cstheme="majorHAnsi"/>
        </w:rPr>
      </w:pPr>
      <w:r>
        <w:rPr>
          <w:rFonts w:asciiTheme="majorHAnsi" w:hAnsiTheme="majorHAnsi" w:cstheme="majorHAnsi"/>
        </w:rPr>
        <w:t xml:space="preserve">Mentorship </w:t>
      </w:r>
      <w:r w:rsidR="00760C1D" w:rsidRPr="00D747D4">
        <w:rPr>
          <w:rFonts w:asciiTheme="majorHAnsi" w:hAnsiTheme="majorHAnsi" w:cstheme="majorHAnsi"/>
        </w:rPr>
        <w:t xml:space="preserve">is a strategic approach for facilitating professional development by pairing individuals </w:t>
      </w:r>
      <w:r w:rsidR="002350A7">
        <w:rPr>
          <w:rFonts w:asciiTheme="majorHAnsi" w:hAnsiTheme="majorHAnsi" w:cstheme="majorHAnsi"/>
        </w:rPr>
        <w:t xml:space="preserve">(or teams) </w:t>
      </w:r>
      <w:r w:rsidR="00760C1D" w:rsidRPr="00D747D4">
        <w:rPr>
          <w:rFonts w:asciiTheme="majorHAnsi" w:hAnsiTheme="majorHAnsi" w:cstheme="majorHAnsi"/>
        </w:rPr>
        <w:t xml:space="preserve">to enhance learning experiences </w:t>
      </w:r>
      <w:r>
        <w:rPr>
          <w:rFonts w:asciiTheme="majorHAnsi" w:hAnsiTheme="majorHAnsi" w:cstheme="majorHAnsi"/>
        </w:rPr>
        <w:t xml:space="preserve">and </w:t>
      </w:r>
      <w:r w:rsidR="00BC60E1">
        <w:rPr>
          <w:rFonts w:asciiTheme="majorHAnsi" w:hAnsiTheme="majorHAnsi" w:cstheme="majorHAnsi"/>
        </w:rPr>
        <w:t xml:space="preserve">to </w:t>
      </w:r>
      <w:r>
        <w:rPr>
          <w:rFonts w:asciiTheme="majorHAnsi" w:hAnsiTheme="majorHAnsi" w:cstheme="majorHAnsi"/>
        </w:rPr>
        <w:t>shar</w:t>
      </w:r>
      <w:r w:rsidR="00BC60E1">
        <w:rPr>
          <w:rFonts w:asciiTheme="majorHAnsi" w:hAnsiTheme="majorHAnsi" w:cstheme="majorHAnsi"/>
        </w:rPr>
        <w:t>e</w:t>
      </w:r>
      <w:r w:rsidR="002350A7">
        <w:rPr>
          <w:rFonts w:asciiTheme="majorHAnsi" w:hAnsiTheme="majorHAnsi" w:cstheme="majorHAnsi"/>
        </w:rPr>
        <w:t xml:space="preserve"> content </w:t>
      </w:r>
      <w:r>
        <w:rPr>
          <w:rFonts w:asciiTheme="majorHAnsi" w:hAnsiTheme="majorHAnsi" w:cstheme="majorHAnsi"/>
        </w:rPr>
        <w:t xml:space="preserve">expertise </w:t>
      </w:r>
      <w:r w:rsidR="00760C1D" w:rsidRPr="00D747D4">
        <w:rPr>
          <w:rFonts w:asciiTheme="majorHAnsi" w:hAnsiTheme="majorHAnsi" w:cstheme="majorHAnsi"/>
        </w:rPr>
        <w:t>(Management Mentors, 2013</w:t>
      </w:r>
      <w:r>
        <w:rPr>
          <w:rFonts w:asciiTheme="majorHAnsi" w:hAnsiTheme="majorHAnsi" w:cstheme="majorHAnsi"/>
        </w:rPr>
        <w:t>; Science of Effective Mentoring in STEMM, NASEM, 2019</w:t>
      </w:r>
      <w:r w:rsidR="00760C1D" w:rsidRPr="00D747D4">
        <w:rPr>
          <w:rFonts w:asciiTheme="majorHAnsi" w:hAnsiTheme="majorHAnsi" w:cstheme="majorHAnsi"/>
        </w:rPr>
        <w:t>). Most mentoring relationships serve two key purposes: [1]</w:t>
      </w:r>
      <w:r w:rsidR="00760C1D" w:rsidRPr="00D747D4">
        <w:rPr>
          <w:rFonts w:asciiTheme="majorHAnsi" w:hAnsiTheme="majorHAnsi" w:cstheme="majorHAnsi"/>
          <w:b/>
        </w:rPr>
        <w:t xml:space="preserve"> </w:t>
      </w:r>
      <w:r w:rsidR="00760C1D" w:rsidRPr="00D747D4">
        <w:rPr>
          <w:rFonts w:asciiTheme="majorHAnsi" w:hAnsiTheme="majorHAnsi" w:cstheme="majorHAnsi"/>
        </w:rPr>
        <w:t xml:space="preserve">career </w:t>
      </w:r>
      <w:r w:rsidR="00F666B5">
        <w:rPr>
          <w:rFonts w:asciiTheme="majorHAnsi" w:hAnsiTheme="majorHAnsi" w:cstheme="majorHAnsi"/>
        </w:rPr>
        <w:t xml:space="preserve">development </w:t>
      </w:r>
      <w:r w:rsidR="00760C1D" w:rsidRPr="00D747D4">
        <w:rPr>
          <w:rFonts w:asciiTheme="majorHAnsi" w:hAnsiTheme="majorHAnsi" w:cstheme="majorHAnsi"/>
        </w:rPr>
        <w:t>support</w:t>
      </w:r>
      <w:r w:rsidR="00F666B5">
        <w:rPr>
          <w:rFonts w:asciiTheme="majorHAnsi" w:hAnsiTheme="majorHAnsi" w:cstheme="majorHAnsi"/>
        </w:rPr>
        <w:t xml:space="preserve">: providing content expertise, serving as a sponsor to improve </w:t>
      </w:r>
      <w:r w:rsidR="00760C1D" w:rsidRPr="00D747D4">
        <w:rPr>
          <w:rFonts w:asciiTheme="majorHAnsi" w:hAnsiTheme="majorHAnsi" w:cstheme="majorHAnsi"/>
        </w:rPr>
        <w:t>exposure and visibility</w:t>
      </w:r>
      <w:r w:rsidR="00F666B5">
        <w:rPr>
          <w:rFonts w:asciiTheme="majorHAnsi" w:hAnsiTheme="majorHAnsi" w:cstheme="majorHAnsi"/>
        </w:rPr>
        <w:t xml:space="preserve">, </w:t>
      </w:r>
      <w:r w:rsidR="00BC60E1">
        <w:rPr>
          <w:rFonts w:asciiTheme="majorHAnsi" w:hAnsiTheme="majorHAnsi" w:cstheme="majorHAnsi"/>
        </w:rPr>
        <w:t xml:space="preserve">and </w:t>
      </w:r>
      <w:r w:rsidR="00760C1D" w:rsidRPr="00D747D4">
        <w:rPr>
          <w:rFonts w:asciiTheme="majorHAnsi" w:hAnsiTheme="majorHAnsi" w:cstheme="majorHAnsi"/>
        </w:rPr>
        <w:t>protecti</w:t>
      </w:r>
      <w:r w:rsidR="00F666B5">
        <w:rPr>
          <w:rFonts w:asciiTheme="majorHAnsi" w:hAnsiTheme="majorHAnsi" w:cstheme="majorHAnsi"/>
        </w:rPr>
        <w:t>ng career development interests</w:t>
      </w:r>
      <w:r w:rsidR="00BC60E1">
        <w:rPr>
          <w:rFonts w:asciiTheme="majorHAnsi" w:hAnsiTheme="majorHAnsi" w:cstheme="majorHAnsi"/>
        </w:rPr>
        <w:t xml:space="preserve"> of the mentee</w:t>
      </w:r>
      <w:r w:rsidR="00760C1D" w:rsidRPr="00D747D4">
        <w:rPr>
          <w:rFonts w:asciiTheme="majorHAnsi" w:hAnsiTheme="majorHAnsi" w:cstheme="majorHAnsi"/>
        </w:rPr>
        <w:t>; and [2] psychosocial support</w:t>
      </w:r>
      <w:r w:rsidR="00F666B5">
        <w:rPr>
          <w:rFonts w:asciiTheme="majorHAnsi" w:hAnsiTheme="majorHAnsi" w:cstheme="majorHAnsi"/>
        </w:rPr>
        <w:t xml:space="preserve">: </w:t>
      </w:r>
      <w:r w:rsidR="00760C1D" w:rsidRPr="00D747D4">
        <w:rPr>
          <w:rFonts w:asciiTheme="majorHAnsi" w:hAnsiTheme="majorHAnsi" w:cstheme="majorHAnsi"/>
        </w:rPr>
        <w:t>friendship, counseling, acceptance, and confirmation. This exchange of support, advice, and career direction often results in the unveiling of new opportunities, sharing of invaluable lessons, and expos</w:t>
      </w:r>
      <w:r w:rsidR="002350A7">
        <w:rPr>
          <w:rFonts w:asciiTheme="majorHAnsi" w:hAnsiTheme="majorHAnsi" w:cstheme="majorHAnsi"/>
        </w:rPr>
        <w:t>ing mentees</w:t>
      </w:r>
      <w:r w:rsidR="00760C1D" w:rsidRPr="00D747D4">
        <w:rPr>
          <w:rFonts w:asciiTheme="majorHAnsi" w:hAnsiTheme="majorHAnsi" w:cstheme="majorHAnsi"/>
        </w:rPr>
        <w:t xml:space="preserve"> to seemingly elusive information</w:t>
      </w:r>
      <w:r w:rsidR="002350A7">
        <w:rPr>
          <w:rFonts w:asciiTheme="majorHAnsi" w:hAnsiTheme="majorHAnsi" w:cstheme="majorHAnsi"/>
        </w:rPr>
        <w:t xml:space="preserve">. Mentorship </w:t>
      </w:r>
      <w:r w:rsidR="00760C1D" w:rsidRPr="00D747D4">
        <w:rPr>
          <w:rFonts w:asciiTheme="majorHAnsi" w:hAnsiTheme="majorHAnsi" w:cstheme="majorHAnsi"/>
        </w:rPr>
        <w:t>play</w:t>
      </w:r>
      <w:r w:rsidR="002350A7">
        <w:rPr>
          <w:rFonts w:asciiTheme="majorHAnsi" w:hAnsiTheme="majorHAnsi" w:cstheme="majorHAnsi"/>
        </w:rPr>
        <w:t>s</w:t>
      </w:r>
      <w:r w:rsidR="00760C1D" w:rsidRPr="00D747D4">
        <w:rPr>
          <w:rFonts w:asciiTheme="majorHAnsi" w:hAnsiTheme="majorHAnsi" w:cstheme="majorHAnsi"/>
        </w:rPr>
        <w:t xml:space="preserve"> a vitally important role in supporting mentees as they acclimate to the culture and expectations of </w:t>
      </w:r>
      <w:r w:rsidR="002350A7">
        <w:rPr>
          <w:rFonts w:asciiTheme="majorHAnsi" w:hAnsiTheme="majorHAnsi" w:cstheme="majorHAnsi"/>
        </w:rPr>
        <w:t>UAB</w:t>
      </w:r>
      <w:r w:rsidR="00760C1D" w:rsidRPr="00D747D4">
        <w:rPr>
          <w:rFonts w:asciiTheme="majorHAnsi" w:hAnsiTheme="majorHAnsi" w:cstheme="majorHAnsi"/>
        </w:rPr>
        <w:t xml:space="preserve">.  </w:t>
      </w:r>
      <w:r w:rsidR="002350A7">
        <w:rPr>
          <w:rFonts w:asciiTheme="majorHAnsi" w:hAnsiTheme="majorHAnsi" w:cstheme="majorHAnsi"/>
        </w:rPr>
        <w:t xml:space="preserve">As the career development needs of each mentee can be varied and diffuse, </w:t>
      </w:r>
      <w:r w:rsidR="00F666B5">
        <w:rPr>
          <w:rFonts w:asciiTheme="majorHAnsi" w:hAnsiTheme="majorHAnsi" w:cstheme="majorHAnsi"/>
        </w:rPr>
        <w:t>mentorship teams</w:t>
      </w:r>
      <w:r w:rsidR="00BC60E1">
        <w:rPr>
          <w:rFonts w:asciiTheme="majorHAnsi" w:hAnsiTheme="majorHAnsi" w:cstheme="majorHAnsi"/>
        </w:rPr>
        <w:t xml:space="preserve"> </w:t>
      </w:r>
      <w:proofErr w:type="gramStart"/>
      <w:r w:rsidR="00BC60E1">
        <w:rPr>
          <w:rFonts w:asciiTheme="majorHAnsi" w:hAnsiTheme="majorHAnsi" w:cstheme="majorHAnsi"/>
        </w:rPr>
        <w:t xml:space="preserve">are </w:t>
      </w:r>
      <w:r w:rsidR="00F666B5">
        <w:rPr>
          <w:rFonts w:asciiTheme="majorHAnsi" w:hAnsiTheme="majorHAnsi" w:cstheme="majorHAnsi"/>
        </w:rPr>
        <w:t>needed</w:t>
      </w:r>
      <w:proofErr w:type="gramEnd"/>
      <w:r w:rsidR="00F666B5">
        <w:rPr>
          <w:rFonts w:asciiTheme="majorHAnsi" w:hAnsiTheme="majorHAnsi" w:cstheme="majorHAnsi"/>
        </w:rPr>
        <w:t xml:space="preserve"> to </w:t>
      </w:r>
      <w:r w:rsidR="00BC60E1">
        <w:rPr>
          <w:rFonts w:asciiTheme="majorHAnsi" w:hAnsiTheme="majorHAnsi" w:cstheme="majorHAnsi"/>
        </w:rPr>
        <w:t xml:space="preserve">address </w:t>
      </w:r>
      <w:r w:rsidR="00F666B5">
        <w:rPr>
          <w:rFonts w:asciiTheme="majorHAnsi" w:hAnsiTheme="majorHAnsi" w:cstheme="majorHAnsi"/>
        </w:rPr>
        <w:t>all of the mentorship needs for a mentee</w:t>
      </w:r>
      <w:r w:rsidR="00BC60E1">
        <w:rPr>
          <w:rFonts w:asciiTheme="majorHAnsi" w:hAnsiTheme="majorHAnsi" w:cstheme="majorHAnsi"/>
        </w:rPr>
        <w:t xml:space="preserve">. Finally, </w:t>
      </w:r>
      <w:r w:rsidR="002350A7">
        <w:rPr>
          <w:rFonts w:asciiTheme="majorHAnsi" w:hAnsiTheme="majorHAnsi" w:cstheme="majorHAnsi"/>
        </w:rPr>
        <w:t>mentorship roles can evolve over time as your career develops</w:t>
      </w:r>
      <w:r w:rsidR="00F666B5">
        <w:rPr>
          <w:rFonts w:asciiTheme="majorHAnsi" w:hAnsiTheme="majorHAnsi" w:cstheme="majorHAnsi"/>
        </w:rPr>
        <w:t xml:space="preserve">. </w:t>
      </w:r>
    </w:p>
    <w:p w14:paraId="0ABC430A" w14:textId="722DB522" w:rsidR="00F54F09" w:rsidRPr="00D747D4" w:rsidRDefault="002350A7" w:rsidP="008A0E11">
      <w:pPr>
        <w:spacing w:after="295"/>
        <w:ind w:left="-4" w:firstLine="1"/>
        <w:rPr>
          <w:rFonts w:asciiTheme="majorHAnsi" w:hAnsiTheme="majorHAnsi" w:cstheme="majorHAnsi"/>
        </w:rPr>
      </w:pPr>
      <w:r w:rsidRPr="00D747D4">
        <w:rPr>
          <w:rFonts w:asciiTheme="majorHAnsi" w:hAnsiTheme="majorHAnsi" w:cstheme="majorHAnsi"/>
        </w:rPr>
        <w:t xml:space="preserve">Mentoring thus has been shown to increase faculty career success and satisfaction (Sambunjak et al, 2006). </w:t>
      </w:r>
      <w:r w:rsidR="00760C1D" w:rsidRPr="00D747D4">
        <w:rPr>
          <w:rFonts w:asciiTheme="majorHAnsi" w:hAnsiTheme="majorHAnsi" w:cstheme="majorHAnsi"/>
        </w:rPr>
        <w:t xml:space="preserve">Mentoring benefits both the mentee and the mentor. The mentor may experience personal fulfillment and recognition but may also benefit through expanded professional networks; enhanced coaching, feedback, communication, and leadership skills; and exposure to diverse perspectives. </w:t>
      </w:r>
    </w:p>
    <w:p w14:paraId="73647D11" w14:textId="10535785" w:rsidR="00F54F09" w:rsidRPr="00D747D4" w:rsidRDefault="00760C1D" w:rsidP="00D747D4">
      <w:pPr>
        <w:spacing w:after="295"/>
        <w:ind w:left="-4" w:firstLine="1"/>
        <w:rPr>
          <w:rFonts w:asciiTheme="majorHAnsi" w:hAnsiTheme="majorHAnsi" w:cstheme="majorHAnsi"/>
        </w:rPr>
      </w:pPr>
      <w:r w:rsidRPr="00D747D4">
        <w:rPr>
          <w:rFonts w:asciiTheme="majorHAnsi" w:hAnsiTheme="majorHAnsi" w:cstheme="majorHAnsi"/>
        </w:rPr>
        <w:t xml:space="preserve">Institutions that promote a </w:t>
      </w:r>
      <w:r w:rsidR="002350A7">
        <w:rPr>
          <w:rFonts w:asciiTheme="majorHAnsi" w:hAnsiTheme="majorHAnsi" w:cstheme="majorHAnsi"/>
        </w:rPr>
        <w:t xml:space="preserve">strong </w:t>
      </w:r>
      <w:r w:rsidRPr="00D747D4">
        <w:rPr>
          <w:rFonts w:asciiTheme="majorHAnsi" w:hAnsiTheme="majorHAnsi" w:cstheme="majorHAnsi"/>
        </w:rPr>
        <w:t>mentoring culture</w:t>
      </w:r>
      <w:r w:rsidR="002350A7">
        <w:rPr>
          <w:rFonts w:asciiTheme="majorHAnsi" w:hAnsiTheme="majorHAnsi" w:cstheme="majorHAnsi"/>
        </w:rPr>
        <w:t xml:space="preserve"> demonstrate</w:t>
      </w:r>
      <w:r w:rsidRPr="00D747D4">
        <w:rPr>
          <w:rFonts w:asciiTheme="majorHAnsi" w:hAnsiTheme="majorHAnsi" w:cstheme="majorHAnsi"/>
        </w:rPr>
        <w:t xml:space="preserve"> improved employee satisfaction, reduced attrition, </w:t>
      </w:r>
      <w:r w:rsidR="002350A7">
        <w:rPr>
          <w:rFonts w:asciiTheme="majorHAnsi" w:hAnsiTheme="majorHAnsi" w:cstheme="majorHAnsi"/>
        </w:rPr>
        <w:t xml:space="preserve">academic success, </w:t>
      </w:r>
      <w:r w:rsidRPr="00D747D4">
        <w:rPr>
          <w:rFonts w:asciiTheme="majorHAnsi" w:hAnsiTheme="majorHAnsi" w:cstheme="majorHAnsi"/>
        </w:rPr>
        <w:t xml:space="preserve">improved team morale and cohesion, and accelerated leadership development (Zachary, 2000). </w:t>
      </w:r>
    </w:p>
    <w:p w14:paraId="63C77473" w14:textId="77777777" w:rsidR="00395495" w:rsidRDefault="00395495" w:rsidP="00D747D4">
      <w:pPr>
        <w:spacing w:after="0"/>
        <w:ind w:left="0" w:firstLine="0"/>
        <w:rPr>
          <w:rFonts w:asciiTheme="majorHAnsi" w:hAnsiTheme="majorHAnsi" w:cstheme="majorHAnsi"/>
          <w:b/>
        </w:rPr>
      </w:pPr>
    </w:p>
    <w:p w14:paraId="75CB521D"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b/>
        </w:rPr>
        <w:t xml:space="preserve">The Matrix Mentoring Model  </w:t>
      </w:r>
    </w:p>
    <w:p w14:paraId="141A29C9" w14:textId="2AD9517C" w:rsidR="00F54F09" w:rsidRPr="00D747D4" w:rsidRDefault="00760C1D" w:rsidP="00D747D4">
      <w:pPr>
        <w:spacing w:after="4"/>
        <w:ind w:left="-6" w:right="46" w:hanging="6"/>
        <w:rPr>
          <w:rFonts w:asciiTheme="majorHAnsi" w:hAnsiTheme="majorHAnsi" w:cstheme="majorHAnsi"/>
        </w:rPr>
      </w:pPr>
      <w:r w:rsidRPr="00D747D4">
        <w:rPr>
          <w:rFonts w:asciiTheme="majorHAnsi" w:hAnsiTheme="majorHAnsi" w:cstheme="majorHAnsi"/>
        </w:rPr>
        <w:t xml:space="preserve">Byington et al (2016) described a matrix mentoring model which includes </w:t>
      </w:r>
      <w:r w:rsidR="003E1D62" w:rsidRPr="00D747D4">
        <w:rPr>
          <w:rFonts w:asciiTheme="majorHAnsi" w:hAnsiTheme="majorHAnsi" w:cstheme="majorHAnsi"/>
        </w:rPr>
        <w:t>self-mentorship</w:t>
      </w:r>
      <w:r w:rsidRPr="00D747D4">
        <w:rPr>
          <w:rFonts w:asciiTheme="majorHAnsi" w:hAnsiTheme="majorHAnsi" w:cstheme="majorHAnsi"/>
        </w:rPr>
        <w:t xml:space="preserve">, senior mentorship, scientific mentorship, staff mentorship, and peer mentorship. </w:t>
      </w:r>
      <w:r w:rsidR="002350A7">
        <w:rPr>
          <w:rFonts w:asciiTheme="majorHAnsi" w:hAnsiTheme="majorHAnsi" w:cstheme="majorHAnsi"/>
        </w:rPr>
        <w:t>The Matrix Mentoring model is one of many mentoring models.</w:t>
      </w:r>
    </w:p>
    <w:p w14:paraId="4AC1B240" w14:textId="77777777" w:rsidR="00F54F09" w:rsidRPr="00D747D4" w:rsidRDefault="00F54F09" w:rsidP="00D747D4">
      <w:pPr>
        <w:spacing w:after="4"/>
        <w:ind w:left="-6" w:right="46" w:hanging="6"/>
        <w:rPr>
          <w:rFonts w:asciiTheme="majorHAnsi" w:hAnsiTheme="majorHAnsi" w:cstheme="majorHAnsi"/>
        </w:rPr>
      </w:pPr>
    </w:p>
    <w:p w14:paraId="03E01DDE" w14:textId="77777777" w:rsidR="00F54F09" w:rsidRPr="00D747D4" w:rsidRDefault="00760C1D" w:rsidP="00D747D4">
      <w:pPr>
        <w:spacing w:after="324"/>
        <w:ind w:left="1479" w:firstLine="0"/>
        <w:rPr>
          <w:rFonts w:asciiTheme="majorHAnsi" w:hAnsiTheme="majorHAnsi" w:cstheme="majorHAnsi"/>
        </w:rPr>
      </w:pPr>
      <w:r w:rsidRPr="00D747D4">
        <w:rPr>
          <w:rFonts w:asciiTheme="majorHAnsi" w:hAnsiTheme="majorHAnsi" w:cstheme="majorHAnsi"/>
          <w:noProof/>
        </w:rPr>
        <mc:AlternateContent>
          <mc:Choice Requires="wpg">
            <w:drawing>
              <wp:inline distT="0" distB="0" distL="0" distR="0" wp14:anchorId="391CDC4E" wp14:editId="1FA3A081">
                <wp:extent cx="3673503" cy="1558456"/>
                <wp:effectExtent l="0" t="0" r="3175" b="3810"/>
                <wp:docPr id="1" name="Group 1"/>
                <wp:cNvGraphicFramePr/>
                <a:graphic xmlns:a="http://schemas.openxmlformats.org/drawingml/2006/main">
                  <a:graphicData uri="http://schemas.microsoft.com/office/word/2010/wordprocessingGroup">
                    <wpg:wgp>
                      <wpg:cNvGrpSpPr/>
                      <wpg:grpSpPr>
                        <a:xfrm>
                          <a:off x="0" y="0"/>
                          <a:ext cx="3673503" cy="1558456"/>
                          <a:chOff x="3320604" y="2857980"/>
                          <a:chExt cx="4050792" cy="1844040"/>
                        </a:xfrm>
                      </wpg:grpSpPr>
                      <wpg:grpSp>
                        <wpg:cNvPr id="38" name="Group 38"/>
                        <wpg:cNvGrpSpPr/>
                        <wpg:grpSpPr>
                          <a:xfrm>
                            <a:off x="3320604" y="2857980"/>
                            <a:ext cx="4050792" cy="1844040"/>
                            <a:chOff x="0" y="0"/>
                            <a:chExt cx="4050792" cy="1844040"/>
                          </a:xfrm>
                        </wpg:grpSpPr>
                        <wps:wsp>
                          <wps:cNvPr id="39" name="Rectangle 39"/>
                          <wps:cNvSpPr/>
                          <wps:spPr>
                            <a:xfrm>
                              <a:off x="0" y="0"/>
                              <a:ext cx="4050775" cy="1844025"/>
                            </a:xfrm>
                            <a:prstGeom prst="rect">
                              <a:avLst/>
                            </a:prstGeom>
                            <a:noFill/>
                            <a:ln>
                              <a:noFill/>
                            </a:ln>
                          </wps:spPr>
                          <wps:txbx>
                            <w:txbxContent>
                              <w:p w14:paraId="448B1B71" w14:textId="77777777" w:rsidR="00FC385D" w:rsidRDefault="00FC385D">
                                <w:pPr>
                                  <w:spacing w:after="0"/>
                                  <w:ind w:left="0" w:firstLine="0"/>
                                  <w:textDirection w:val="btLr"/>
                                </w:pPr>
                              </w:p>
                            </w:txbxContent>
                          </wps:txbx>
                          <wps:bodyPr spcFirstLastPara="1" wrap="square" lIns="91425" tIns="91425" rIns="91425" bIns="91425" anchor="ctr" anchorCtr="0">
                            <a:noAutofit/>
                          </wps:bodyPr>
                        </wps:wsp>
                        <pic:pic xmlns:pic="http://schemas.openxmlformats.org/drawingml/2006/picture">
                          <pic:nvPicPr>
                            <pic:cNvPr id="40" name="Shape 4"/>
                            <pic:cNvPicPr preferRelativeResize="0"/>
                          </pic:nvPicPr>
                          <pic:blipFill rotWithShape="1">
                            <a:blip r:embed="rId19">
                              <a:alphaModFix/>
                            </a:blip>
                            <a:srcRect/>
                            <a:stretch/>
                          </pic:blipFill>
                          <pic:spPr>
                            <a:xfrm>
                              <a:off x="0" y="0"/>
                              <a:ext cx="2029968" cy="926592"/>
                            </a:xfrm>
                            <a:prstGeom prst="rect">
                              <a:avLst/>
                            </a:prstGeom>
                            <a:noFill/>
                            <a:ln>
                              <a:noFill/>
                            </a:ln>
                          </pic:spPr>
                        </pic:pic>
                        <wps:wsp>
                          <wps:cNvPr id="41" name="Rectangle 41"/>
                          <wps:cNvSpPr/>
                          <wps:spPr>
                            <a:xfrm>
                              <a:off x="700278" y="234886"/>
                              <a:ext cx="831920" cy="327228"/>
                            </a:xfrm>
                            <a:prstGeom prst="rect">
                              <a:avLst/>
                            </a:prstGeom>
                            <a:noFill/>
                            <a:ln>
                              <a:noFill/>
                            </a:ln>
                          </wps:spPr>
                          <wps:txbx>
                            <w:txbxContent>
                              <w:p w14:paraId="08064375" w14:textId="77777777" w:rsidR="00FC385D" w:rsidRDefault="00FC385D">
                                <w:pPr>
                                  <w:spacing w:after="160" w:line="258" w:lineRule="auto"/>
                                  <w:ind w:left="0" w:firstLine="0"/>
                                  <w:textDirection w:val="btLr"/>
                                </w:pPr>
                                <w:r>
                                  <w:rPr>
                                    <w:color w:val="FFFFFF"/>
                                    <w:sz w:val="38"/>
                                  </w:rPr>
                                  <w:t>Senior</w:t>
                                </w:r>
                              </w:p>
                            </w:txbxContent>
                          </wps:txbx>
                          <wps:bodyPr spcFirstLastPara="1" wrap="square" lIns="0" tIns="0" rIns="0" bIns="0" anchor="t" anchorCtr="0">
                            <a:noAutofit/>
                          </wps:bodyPr>
                        </wps:wsp>
                        <pic:pic xmlns:pic="http://schemas.openxmlformats.org/drawingml/2006/picture">
                          <pic:nvPicPr>
                            <pic:cNvPr id="42" name="Shape 6"/>
                            <pic:cNvPicPr preferRelativeResize="0"/>
                          </pic:nvPicPr>
                          <pic:blipFill rotWithShape="1">
                            <a:blip r:embed="rId20">
                              <a:alphaModFix/>
                            </a:blip>
                            <a:srcRect/>
                            <a:stretch/>
                          </pic:blipFill>
                          <pic:spPr>
                            <a:xfrm>
                              <a:off x="2020824" y="0"/>
                              <a:ext cx="2029968" cy="926592"/>
                            </a:xfrm>
                            <a:prstGeom prst="rect">
                              <a:avLst/>
                            </a:prstGeom>
                            <a:noFill/>
                            <a:ln>
                              <a:noFill/>
                            </a:ln>
                          </pic:spPr>
                        </pic:pic>
                        <wps:wsp>
                          <wps:cNvPr id="43" name="Rectangle 43"/>
                          <wps:cNvSpPr/>
                          <wps:spPr>
                            <a:xfrm>
                              <a:off x="2591562" y="234886"/>
                              <a:ext cx="1173042" cy="327228"/>
                            </a:xfrm>
                            <a:prstGeom prst="rect">
                              <a:avLst/>
                            </a:prstGeom>
                            <a:noFill/>
                            <a:ln>
                              <a:noFill/>
                            </a:ln>
                          </wps:spPr>
                          <wps:txbx>
                            <w:txbxContent>
                              <w:p w14:paraId="5C348EA3" w14:textId="77777777" w:rsidR="00FC385D" w:rsidRDefault="00FC385D">
                                <w:pPr>
                                  <w:spacing w:after="160" w:line="258" w:lineRule="auto"/>
                                  <w:ind w:left="0" w:firstLine="0"/>
                                  <w:textDirection w:val="btLr"/>
                                </w:pPr>
                                <w:r>
                                  <w:rPr>
                                    <w:color w:val="FFFFFF"/>
                                    <w:sz w:val="38"/>
                                  </w:rPr>
                                  <w:t>Scientific</w:t>
                                </w:r>
                              </w:p>
                            </w:txbxContent>
                          </wps:txbx>
                          <wps:bodyPr spcFirstLastPara="1" wrap="square" lIns="0" tIns="0" rIns="0" bIns="0" anchor="t" anchorCtr="0">
                            <a:noAutofit/>
                          </wps:bodyPr>
                        </wps:wsp>
                        <pic:pic xmlns:pic="http://schemas.openxmlformats.org/drawingml/2006/picture">
                          <pic:nvPicPr>
                            <pic:cNvPr id="44" name="Shape 8"/>
                            <pic:cNvPicPr preferRelativeResize="0"/>
                          </pic:nvPicPr>
                          <pic:blipFill rotWithShape="1">
                            <a:blip r:embed="rId21">
                              <a:alphaModFix/>
                            </a:blip>
                            <a:srcRect/>
                            <a:stretch/>
                          </pic:blipFill>
                          <pic:spPr>
                            <a:xfrm>
                              <a:off x="3048" y="920496"/>
                              <a:ext cx="2023872" cy="923544"/>
                            </a:xfrm>
                            <a:prstGeom prst="rect">
                              <a:avLst/>
                            </a:prstGeom>
                            <a:noFill/>
                            <a:ln>
                              <a:noFill/>
                            </a:ln>
                          </pic:spPr>
                        </pic:pic>
                        <wps:wsp>
                          <wps:cNvPr id="45" name="Rectangle 45"/>
                          <wps:cNvSpPr/>
                          <wps:spPr>
                            <a:xfrm>
                              <a:off x="789432" y="1383982"/>
                              <a:ext cx="596432" cy="327228"/>
                            </a:xfrm>
                            <a:prstGeom prst="rect">
                              <a:avLst/>
                            </a:prstGeom>
                            <a:noFill/>
                            <a:ln>
                              <a:noFill/>
                            </a:ln>
                          </wps:spPr>
                          <wps:txbx>
                            <w:txbxContent>
                              <w:p w14:paraId="2722D265" w14:textId="77777777" w:rsidR="00FC385D" w:rsidRDefault="00FC385D">
                                <w:pPr>
                                  <w:spacing w:after="160" w:line="258" w:lineRule="auto"/>
                                  <w:ind w:left="0" w:firstLine="0"/>
                                  <w:textDirection w:val="btLr"/>
                                </w:pPr>
                                <w:r>
                                  <w:rPr>
                                    <w:color w:val="FFFFFF"/>
                                    <w:sz w:val="38"/>
                                  </w:rPr>
                                  <w:t>Staff</w:t>
                                </w:r>
                              </w:p>
                            </w:txbxContent>
                          </wps:txbx>
                          <wps:bodyPr spcFirstLastPara="1" wrap="square" lIns="0" tIns="0" rIns="0" bIns="0" anchor="t" anchorCtr="0">
                            <a:noAutofit/>
                          </wps:bodyPr>
                        </wps:wsp>
                        <pic:pic xmlns:pic="http://schemas.openxmlformats.org/drawingml/2006/picture">
                          <pic:nvPicPr>
                            <pic:cNvPr id="46" name="Shape 10"/>
                            <pic:cNvPicPr preferRelativeResize="0"/>
                          </pic:nvPicPr>
                          <pic:blipFill rotWithShape="1">
                            <a:blip r:embed="rId22">
                              <a:alphaModFix/>
                            </a:blip>
                            <a:srcRect/>
                            <a:stretch/>
                          </pic:blipFill>
                          <pic:spPr>
                            <a:xfrm>
                              <a:off x="2020824" y="920496"/>
                              <a:ext cx="2023872" cy="923544"/>
                            </a:xfrm>
                            <a:prstGeom prst="rect">
                              <a:avLst/>
                            </a:prstGeom>
                            <a:noFill/>
                            <a:ln>
                              <a:noFill/>
                            </a:ln>
                          </pic:spPr>
                        </pic:pic>
                        <wps:wsp>
                          <wps:cNvPr id="47" name="Rectangle 47"/>
                          <wps:cNvSpPr/>
                          <wps:spPr>
                            <a:xfrm>
                              <a:off x="2810256" y="1383982"/>
                              <a:ext cx="592930" cy="327228"/>
                            </a:xfrm>
                            <a:prstGeom prst="rect">
                              <a:avLst/>
                            </a:prstGeom>
                            <a:noFill/>
                            <a:ln>
                              <a:noFill/>
                            </a:ln>
                          </wps:spPr>
                          <wps:txbx>
                            <w:txbxContent>
                              <w:p w14:paraId="34E75130" w14:textId="77777777" w:rsidR="00FC385D" w:rsidRDefault="00FC385D">
                                <w:pPr>
                                  <w:spacing w:after="160" w:line="258" w:lineRule="auto"/>
                                  <w:ind w:left="0" w:firstLine="0"/>
                                  <w:textDirection w:val="btLr"/>
                                </w:pPr>
                                <w:r>
                                  <w:rPr>
                                    <w:color w:val="FFFFFF"/>
                                    <w:sz w:val="38"/>
                                  </w:rPr>
                                  <w:t>Peer</w:t>
                                </w:r>
                              </w:p>
                            </w:txbxContent>
                          </wps:txbx>
                          <wps:bodyPr spcFirstLastPara="1" wrap="square" lIns="0" tIns="0" rIns="0" bIns="0" anchor="t" anchorCtr="0">
                            <a:noAutofit/>
                          </wps:bodyPr>
                        </wps:wsp>
                        <wps:wsp>
                          <wps:cNvPr id="48" name="Freeform 48"/>
                          <wps:cNvSpPr/>
                          <wps:spPr>
                            <a:xfrm>
                              <a:off x="1418844" y="693420"/>
                              <a:ext cx="1211580" cy="459486"/>
                            </a:xfrm>
                            <a:custGeom>
                              <a:avLst/>
                              <a:gdLst/>
                              <a:ahLst/>
                              <a:cxnLst/>
                              <a:rect l="l" t="t" r="r" b="b"/>
                              <a:pathLst>
                                <a:path w="1211580" h="459486" extrusionOk="0">
                                  <a:moveTo>
                                    <a:pt x="76200" y="0"/>
                                  </a:moveTo>
                                  <a:lnTo>
                                    <a:pt x="1134618" y="0"/>
                                  </a:lnTo>
                                  <a:cubicBezTo>
                                    <a:pt x="1177290" y="0"/>
                                    <a:pt x="1211580" y="34290"/>
                                    <a:pt x="1211580" y="76200"/>
                                  </a:cubicBezTo>
                                  <a:lnTo>
                                    <a:pt x="1211580" y="382524"/>
                                  </a:lnTo>
                                  <a:cubicBezTo>
                                    <a:pt x="1211580" y="425196"/>
                                    <a:pt x="1177290" y="459486"/>
                                    <a:pt x="1134618" y="459486"/>
                                  </a:cubicBezTo>
                                  <a:lnTo>
                                    <a:pt x="76200" y="459486"/>
                                  </a:lnTo>
                                  <a:cubicBezTo>
                                    <a:pt x="34290" y="459486"/>
                                    <a:pt x="0" y="425196"/>
                                    <a:pt x="0" y="382524"/>
                                  </a:cubicBezTo>
                                  <a:lnTo>
                                    <a:pt x="0" y="76200"/>
                                  </a:lnTo>
                                  <a:cubicBezTo>
                                    <a:pt x="0" y="34290"/>
                                    <a:pt x="34290" y="0"/>
                                    <a:pt x="76200" y="0"/>
                                  </a:cubicBezTo>
                                  <a:close/>
                                </a:path>
                              </a:pathLst>
                            </a:custGeom>
                            <a:solidFill>
                              <a:srgbClr val="D4E2CF"/>
                            </a:solidFill>
                            <a:ln>
                              <a:noFill/>
                            </a:ln>
                          </wps:spPr>
                          <wps:txbx>
                            <w:txbxContent>
                              <w:p w14:paraId="2A281092" w14:textId="77777777" w:rsidR="00FC385D" w:rsidRDefault="00FC385D">
                                <w:pPr>
                                  <w:spacing w:after="0"/>
                                  <w:ind w:left="0" w:firstLine="0"/>
                                  <w:textDirection w:val="btLr"/>
                                </w:pPr>
                              </w:p>
                            </w:txbxContent>
                          </wps:txbx>
                          <wps:bodyPr spcFirstLastPara="1" wrap="square" lIns="91425" tIns="91425" rIns="91425" bIns="91425" anchor="ctr" anchorCtr="0">
                            <a:noAutofit/>
                          </wps:bodyPr>
                        </wps:wsp>
                        <wps:wsp>
                          <wps:cNvPr id="49" name="Freeform 49"/>
                          <wps:cNvSpPr/>
                          <wps:spPr>
                            <a:xfrm>
                              <a:off x="1445514" y="1125474"/>
                              <a:ext cx="381" cy="381"/>
                            </a:xfrm>
                            <a:custGeom>
                              <a:avLst/>
                              <a:gdLst/>
                              <a:ahLst/>
                              <a:cxnLst/>
                              <a:rect l="l" t="t" r="r" b="b"/>
                              <a:pathLst>
                                <a:path w="381" h="381" extrusionOk="0">
                                  <a:moveTo>
                                    <a:pt x="381" y="381"/>
                                  </a:moveTo>
                                  <a:lnTo>
                                    <a:pt x="0" y="0"/>
                                  </a:lnTo>
                                  <a:close/>
                                </a:path>
                              </a:pathLst>
                            </a:custGeom>
                            <a:solidFill>
                              <a:srgbClr val="FFFFFF"/>
                            </a:solidFill>
                            <a:ln>
                              <a:noFill/>
                            </a:ln>
                          </wps:spPr>
                          <wps:bodyPr spcFirstLastPara="1" wrap="square" lIns="91425" tIns="91425" rIns="91425" bIns="91425" anchor="ctr" anchorCtr="0">
                            <a:noAutofit/>
                          </wps:bodyPr>
                        </wps:wsp>
                        <wps:wsp>
                          <wps:cNvPr id="50" name="Freeform 50"/>
                          <wps:cNvSpPr/>
                          <wps:spPr>
                            <a:xfrm>
                              <a:off x="1445514" y="720471"/>
                              <a:ext cx="381" cy="381"/>
                            </a:xfrm>
                            <a:custGeom>
                              <a:avLst/>
                              <a:gdLst/>
                              <a:ahLst/>
                              <a:cxnLst/>
                              <a:rect l="l" t="t" r="r" b="b"/>
                              <a:pathLst>
                                <a:path w="381" h="381" extrusionOk="0">
                                  <a:moveTo>
                                    <a:pt x="0" y="381"/>
                                  </a:moveTo>
                                  <a:lnTo>
                                    <a:pt x="381" y="0"/>
                                  </a:lnTo>
                                  <a:close/>
                                </a:path>
                              </a:pathLst>
                            </a:custGeom>
                            <a:solidFill>
                              <a:srgbClr val="FFFFFF"/>
                            </a:solidFill>
                            <a:ln>
                              <a:noFill/>
                            </a:ln>
                          </wps:spPr>
                          <wps:bodyPr spcFirstLastPara="1" wrap="square" lIns="91425" tIns="91425" rIns="91425" bIns="91425" anchor="ctr" anchorCtr="0">
                            <a:noAutofit/>
                          </wps:bodyPr>
                        </wps:wsp>
                        <wps:wsp>
                          <wps:cNvPr id="51" name="Freeform 51"/>
                          <wps:cNvSpPr/>
                          <wps:spPr>
                            <a:xfrm>
                              <a:off x="1411986" y="703203"/>
                              <a:ext cx="33909" cy="439797"/>
                            </a:xfrm>
                            <a:custGeom>
                              <a:avLst/>
                              <a:gdLst/>
                              <a:ahLst/>
                              <a:cxnLst/>
                              <a:rect l="l" t="t" r="r" b="b"/>
                              <a:pathLst>
                                <a:path w="33909" h="439797" extrusionOk="0">
                                  <a:moveTo>
                                    <a:pt x="33909" y="0"/>
                                  </a:moveTo>
                                  <a:lnTo>
                                    <a:pt x="33909" y="17268"/>
                                  </a:lnTo>
                                  <a:lnTo>
                                    <a:pt x="28956" y="22221"/>
                                  </a:lnTo>
                                  <a:lnTo>
                                    <a:pt x="29718" y="22221"/>
                                  </a:lnTo>
                                  <a:lnTo>
                                    <a:pt x="25146" y="27555"/>
                                  </a:lnTo>
                                  <a:lnTo>
                                    <a:pt x="21336" y="33651"/>
                                  </a:lnTo>
                                  <a:lnTo>
                                    <a:pt x="22098" y="32889"/>
                                  </a:lnTo>
                                  <a:lnTo>
                                    <a:pt x="18288" y="39747"/>
                                  </a:lnTo>
                                  <a:lnTo>
                                    <a:pt x="19050" y="38985"/>
                                  </a:lnTo>
                                  <a:lnTo>
                                    <a:pt x="16002" y="46605"/>
                                  </a:lnTo>
                                  <a:lnTo>
                                    <a:pt x="16764" y="45843"/>
                                  </a:lnTo>
                                  <a:lnTo>
                                    <a:pt x="14478" y="52701"/>
                                  </a:lnTo>
                                  <a:lnTo>
                                    <a:pt x="13716" y="60321"/>
                                  </a:lnTo>
                                  <a:lnTo>
                                    <a:pt x="13716" y="59559"/>
                                  </a:lnTo>
                                  <a:lnTo>
                                    <a:pt x="12954" y="67179"/>
                                  </a:lnTo>
                                  <a:lnTo>
                                    <a:pt x="12954" y="372741"/>
                                  </a:lnTo>
                                  <a:lnTo>
                                    <a:pt x="13716" y="380361"/>
                                  </a:lnTo>
                                  <a:lnTo>
                                    <a:pt x="13716" y="379599"/>
                                  </a:lnTo>
                                  <a:lnTo>
                                    <a:pt x="14478" y="387219"/>
                                  </a:lnTo>
                                  <a:lnTo>
                                    <a:pt x="16764" y="394077"/>
                                  </a:lnTo>
                                  <a:lnTo>
                                    <a:pt x="16002" y="393315"/>
                                  </a:lnTo>
                                  <a:lnTo>
                                    <a:pt x="19050" y="400935"/>
                                  </a:lnTo>
                                  <a:lnTo>
                                    <a:pt x="18288" y="400173"/>
                                  </a:lnTo>
                                  <a:lnTo>
                                    <a:pt x="22098" y="407031"/>
                                  </a:lnTo>
                                  <a:lnTo>
                                    <a:pt x="21336" y="406269"/>
                                  </a:lnTo>
                                  <a:lnTo>
                                    <a:pt x="25146" y="412365"/>
                                  </a:lnTo>
                                  <a:lnTo>
                                    <a:pt x="29718" y="417699"/>
                                  </a:lnTo>
                                  <a:lnTo>
                                    <a:pt x="28956" y="417699"/>
                                  </a:lnTo>
                                  <a:lnTo>
                                    <a:pt x="33909" y="422652"/>
                                  </a:lnTo>
                                  <a:lnTo>
                                    <a:pt x="33909" y="439797"/>
                                  </a:lnTo>
                                  <a:lnTo>
                                    <a:pt x="30480" y="437511"/>
                                  </a:lnTo>
                                  <a:cubicBezTo>
                                    <a:pt x="18237" y="428202"/>
                                    <a:pt x="14059" y="418347"/>
                                    <a:pt x="6858" y="405507"/>
                                  </a:cubicBezTo>
                                  <a:lnTo>
                                    <a:pt x="3810" y="397887"/>
                                  </a:lnTo>
                                  <a:lnTo>
                                    <a:pt x="2286" y="389505"/>
                                  </a:lnTo>
                                  <a:lnTo>
                                    <a:pt x="762" y="381885"/>
                                  </a:lnTo>
                                  <a:lnTo>
                                    <a:pt x="0" y="373503"/>
                                  </a:lnTo>
                                  <a:lnTo>
                                    <a:pt x="0" y="66417"/>
                                  </a:lnTo>
                                  <a:lnTo>
                                    <a:pt x="762" y="58035"/>
                                  </a:lnTo>
                                  <a:lnTo>
                                    <a:pt x="2286" y="50415"/>
                                  </a:lnTo>
                                  <a:lnTo>
                                    <a:pt x="3810" y="42033"/>
                                  </a:lnTo>
                                  <a:cubicBezTo>
                                    <a:pt x="6960" y="33045"/>
                                    <a:pt x="11124" y="25002"/>
                                    <a:pt x="16190" y="17965"/>
                                  </a:cubicBezTo>
                                  <a:lnTo>
                                    <a:pt x="33909" y="0"/>
                                  </a:lnTo>
                                  <a:close/>
                                </a:path>
                              </a:pathLst>
                            </a:custGeom>
                            <a:solidFill>
                              <a:srgbClr val="FFFFFF"/>
                            </a:solidFill>
                            <a:ln>
                              <a:noFill/>
                            </a:ln>
                          </wps:spPr>
                          <wps:txbx>
                            <w:txbxContent>
                              <w:p w14:paraId="392E881F" w14:textId="77777777" w:rsidR="00FC385D" w:rsidRDefault="00FC385D">
                                <w:pPr>
                                  <w:spacing w:after="0"/>
                                  <w:ind w:left="0" w:firstLine="0"/>
                                  <w:textDirection w:val="btLr"/>
                                </w:pPr>
                              </w:p>
                            </w:txbxContent>
                          </wps:txbx>
                          <wps:bodyPr spcFirstLastPara="1" wrap="square" lIns="91425" tIns="91425" rIns="91425" bIns="91425" anchor="ctr" anchorCtr="0">
                            <a:noAutofit/>
                          </wps:bodyPr>
                        </wps:wsp>
                        <wps:wsp>
                          <wps:cNvPr id="52" name="Freeform 52"/>
                          <wps:cNvSpPr/>
                          <wps:spPr>
                            <a:xfrm>
                              <a:off x="1445895" y="1125855"/>
                              <a:ext cx="381" cy="381"/>
                            </a:xfrm>
                            <a:custGeom>
                              <a:avLst/>
                              <a:gdLst/>
                              <a:ahLst/>
                              <a:cxnLst/>
                              <a:rect l="l" t="t" r="r" b="b"/>
                              <a:pathLst>
                                <a:path w="381" h="381" extrusionOk="0">
                                  <a:moveTo>
                                    <a:pt x="381" y="381"/>
                                  </a:moveTo>
                                  <a:lnTo>
                                    <a:pt x="0" y="0"/>
                                  </a:lnTo>
                                  <a:close/>
                                </a:path>
                              </a:pathLst>
                            </a:custGeom>
                            <a:solidFill>
                              <a:srgbClr val="FFFFFF"/>
                            </a:solidFill>
                            <a:ln>
                              <a:noFill/>
                            </a:ln>
                          </wps:spPr>
                          <wps:bodyPr spcFirstLastPara="1" wrap="square" lIns="91425" tIns="91425" rIns="91425" bIns="91425" anchor="ctr" anchorCtr="0">
                            <a:noAutofit/>
                          </wps:bodyPr>
                        </wps:wsp>
                        <wps:wsp>
                          <wps:cNvPr id="53" name="Freeform 53"/>
                          <wps:cNvSpPr/>
                          <wps:spPr>
                            <a:xfrm>
                              <a:off x="2602992" y="1125474"/>
                              <a:ext cx="762" cy="762"/>
                            </a:xfrm>
                            <a:custGeom>
                              <a:avLst/>
                              <a:gdLst/>
                              <a:ahLst/>
                              <a:cxnLst/>
                              <a:rect l="l" t="t" r="r" b="b"/>
                              <a:pathLst>
                                <a:path w="762" h="762" extrusionOk="0">
                                  <a:moveTo>
                                    <a:pt x="0" y="762"/>
                                  </a:moveTo>
                                  <a:lnTo>
                                    <a:pt x="762" y="0"/>
                                  </a:lnTo>
                                  <a:close/>
                                </a:path>
                              </a:pathLst>
                            </a:custGeom>
                            <a:solidFill>
                              <a:srgbClr val="FFFFFF"/>
                            </a:solidFill>
                            <a:ln>
                              <a:noFill/>
                            </a:ln>
                          </wps:spPr>
                          <wps:bodyPr spcFirstLastPara="1" wrap="square" lIns="91425" tIns="91425" rIns="91425" bIns="91425" anchor="ctr" anchorCtr="0">
                            <a:noAutofit/>
                          </wps:bodyPr>
                        </wps:wsp>
                        <wps:wsp>
                          <wps:cNvPr id="54" name="Freeform 54"/>
                          <wps:cNvSpPr/>
                          <wps:spPr>
                            <a:xfrm>
                              <a:off x="1445895" y="720090"/>
                              <a:ext cx="381" cy="381"/>
                            </a:xfrm>
                            <a:custGeom>
                              <a:avLst/>
                              <a:gdLst/>
                              <a:ahLst/>
                              <a:cxnLst/>
                              <a:rect l="l" t="t" r="r" b="b"/>
                              <a:pathLst>
                                <a:path w="381" h="381" extrusionOk="0">
                                  <a:moveTo>
                                    <a:pt x="0" y="381"/>
                                  </a:moveTo>
                                  <a:lnTo>
                                    <a:pt x="381" y="0"/>
                                  </a:lnTo>
                                  <a:close/>
                                </a:path>
                              </a:pathLst>
                            </a:custGeom>
                            <a:solidFill>
                              <a:srgbClr val="FFFFFF"/>
                            </a:solidFill>
                            <a:ln>
                              <a:noFill/>
                            </a:ln>
                          </wps:spPr>
                          <wps:bodyPr spcFirstLastPara="1" wrap="square" lIns="91425" tIns="91425" rIns="91425" bIns="91425" anchor="ctr" anchorCtr="0">
                            <a:noAutofit/>
                          </wps:bodyPr>
                        </wps:wsp>
                        <wps:wsp>
                          <wps:cNvPr id="55" name="Freeform 55"/>
                          <wps:cNvSpPr/>
                          <wps:spPr>
                            <a:xfrm>
                              <a:off x="1445895" y="686562"/>
                              <a:ext cx="1190625" cy="473253"/>
                            </a:xfrm>
                            <a:custGeom>
                              <a:avLst/>
                              <a:gdLst/>
                              <a:ahLst/>
                              <a:cxnLst/>
                              <a:rect l="l" t="t" r="r" b="b"/>
                              <a:pathLst>
                                <a:path w="1190625" h="473253" extrusionOk="0">
                                  <a:moveTo>
                                    <a:pt x="49149" y="0"/>
                                  </a:moveTo>
                                  <a:lnTo>
                                    <a:pt x="1108329" y="0"/>
                                  </a:lnTo>
                                  <a:lnTo>
                                    <a:pt x="1116711" y="762"/>
                                  </a:lnTo>
                                  <a:cubicBezTo>
                                    <a:pt x="1151865" y="4254"/>
                                    <a:pt x="1183322" y="31890"/>
                                    <a:pt x="1189101" y="67056"/>
                                  </a:cubicBezTo>
                                  <a:lnTo>
                                    <a:pt x="1190625" y="74676"/>
                                  </a:lnTo>
                                  <a:lnTo>
                                    <a:pt x="1190625" y="398526"/>
                                  </a:lnTo>
                                  <a:cubicBezTo>
                                    <a:pt x="1187132" y="433680"/>
                                    <a:pt x="1159497" y="465137"/>
                                    <a:pt x="1124331" y="470916"/>
                                  </a:cubicBezTo>
                                  <a:lnTo>
                                    <a:pt x="1116711" y="472440"/>
                                  </a:lnTo>
                                  <a:lnTo>
                                    <a:pt x="49149" y="472440"/>
                                  </a:lnTo>
                                  <a:cubicBezTo>
                                    <a:pt x="38316" y="473253"/>
                                    <a:pt x="19139" y="469239"/>
                                    <a:pt x="10287" y="462534"/>
                                  </a:cubicBezTo>
                                  <a:lnTo>
                                    <a:pt x="3429" y="458724"/>
                                  </a:lnTo>
                                  <a:lnTo>
                                    <a:pt x="0" y="456438"/>
                                  </a:lnTo>
                                  <a:lnTo>
                                    <a:pt x="0" y="439293"/>
                                  </a:lnTo>
                                  <a:lnTo>
                                    <a:pt x="4953" y="444246"/>
                                  </a:lnTo>
                                  <a:lnTo>
                                    <a:pt x="4953" y="443484"/>
                                  </a:lnTo>
                                  <a:lnTo>
                                    <a:pt x="10287" y="448056"/>
                                  </a:lnTo>
                                  <a:lnTo>
                                    <a:pt x="16383" y="451866"/>
                                  </a:lnTo>
                                  <a:lnTo>
                                    <a:pt x="15621" y="451104"/>
                                  </a:lnTo>
                                  <a:lnTo>
                                    <a:pt x="22479" y="454152"/>
                                  </a:lnTo>
                                  <a:lnTo>
                                    <a:pt x="21717" y="454152"/>
                                  </a:lnTo>
                                  <a:lnTo>
                                    <a:pt x="29337" y="456438"/>
                                  </a:lnTo>
                                  <a:lnTo>
                                    <a:pt x="28575" y="456438"/>
                                  </a:lnTo>
                                  <a:lnTo>
                                    <a:pt x="35433" y="458724"/>
                                  </a:lnTo>
                                  <a:lnTo>
                                    <a:pt x="43053" y="459486"/>
                                  </a:lnTo>
                                  <a:lnTo>
                                    <a:pt x="49149" y="459486"/>
                                  </a:lnTo>
                                  <a:lnTo>
                                    <a:pt x="49911" y="459486"/>
                                  </a:lnTo>
                                  <a:lnTo>
                                    <a:pt x="1114425" y="459486"/>
                                  </a:lnTo>
                                  <a:lnTo>
                                    <a:pt x="1122045" y="458724"/>
                                  </a:lnTo>
                                  <a:lnTo>
                                    <a:pt x="1128903" y="456438"/>
                                  </a:lnTo>
                                  <a:lnTo>
                                    <a:pt x="1128141" y="456438"/>
                                  </a:lnTo>
                                  <a:lnTo>
                                    <a:pt x="1135761" y="454152"/>
                                  </a:lnTo>
                                  <a:lnTo>
                                    <a:pt x="1134999" y="454152"/>
                                  </a:lnTo>
                                  <a:lnTo>
                                    <a:pt x="1141857" y="451104"/>
                                  </a:lnTo>
                                  <a:lnTo>
                                    <a:pt x="1141095" y="451866"/>
                                  </a:lnTo>
                                  <a:lnTo>
                                    <a:pt x="1147191" y="448056"/>
                                  </a:lnTo>
                                  <a:lnTo>
                                    <a:pt x="1152525" y="443484"/>
                                  </a:lnTo>
                                  <a:lnTo>
                                    <a:pt x="1152525" y="444246"/>
                                  </a:lnTo>
                                  <a:lnTo>
                                    <a:pt x="1157859" y="438912"/>
                                  </a:lnTo>
                                  <a:lnTo>
                                    <a:pt x="1162431" y="434340"/>
                                  </a:lnTo>
                                  <a:lnTo>
                                    <a:pt x="1161669" y="434340"/>
                                  </a:lnTo>
                                  <a:lnTo>
                                    <a:pt x="1166241" y="429006"/>
                                  </a:lnTo>
                                  <a:lnTo>
                                    <a:pt x="1170051" y="422910"/>
                                  </a:lnTo>
                                  <a:lnTo>
                                    <a:pt x="1169289" y="423672"/>
                                  </a:lnTo>
                                  <a:lnTo>
                                    <a:pt x="1172337" y="416814"/>
                                  </a:lnTo>
                                  <a:lnTo>
                                    <a:pt x="1172337" y="417576"/>
                                  </a:lnTo>
                                  <a:lnTo>
                                    <a:pt x="1174623" y="409956"/>
                                  </a:lnTo>
                                  <a:lnTo>
                                    <a:pt x="1174623" y="410718"/>
                                  </a:lnTo>
                                  <a:lnTo>
                                    <a:pt x="1176909" y="403860"/>
                                  </a:lnTo>
                                  <a:lnTo>
                                    <a:pt x="1177671" y="396240"/>
                                  </a:lnTo>
                                  <a:lnTo>
                                    <a:pt x="1177671" y="76962"/>
                                  </a:lnTo>
                                  <a:lnTo>
                                    <a:pt x="1176909" y="69342"/>
                                  </a:lnTo>
                                  <a:lnTo>
                                    <a:pt x="1174623" y="62484"/>
                                  </a:lnTo>
                                  <a:lnTo>
                                    <a:pt x="1174623" y="63246"/>
                                  </a:lnTo>
                                  <a:lnTo>
                                    <a:pt x="1172337" y="55626"/>
                                  </a:lnTo>
                                  <a:lnTo>
                                    <a:pt x="1172337" y="56388"/>
                                  </a:lnTo>
                                  <a:lnTo>
                                    <a:pt x="1169289" y="49530"/>
                                  </a:lnTo>
                                  <a:lnTo>
                                    <a:pt x="1170051" y="50292"/>
                                  </a:lnTo>
                                  <a:lnTo>
                                    <a:pt x="1166241" y="44196"/>
                                  </a:lnTo>
                                  <a:lnTo>
                                    <a:pt x="1161669" y="38862"/>
                                  </a:lnTo>
                                  <a:lnTo>
                                    <a:pt x="1162431" y="38862"/>
                                  </a:lnTo>
                                  <a:lnTo>
                                    <a:pt x="1157097" y="33528"/>
                                  </a:lnTo>
                                  <a:lnTo>
                                    <a:pt x="1157859" y="34290"/>
                                  </a:lnTo>
                                  <a:lnTo>
                                    <a:pt x="1152525" y="28956"/>
                                  </a:lnTo>
                                  <a:lnTo>
                                    <a:pt x="1152525" y="29718"/>
                                  </a:lnTo>
                                  <a:lnTo>
                                    <a:pt x="1147191" y="25146"/>
                                  </a:lnTo>
                                  <a:lnTo>
                                    <a:pt x="1141095" y="21336"/>
                                  </a:lnTo>
                                  <a:lnTo>
                                    <a:pt x="1141857" y="22098"/>
                                  </a:lnTo>
                                  <a:lnTo>
                                    <a:pt x="1134999" y="18288"/>
                                  </a:lnTo>
                                  <a:lnTo>
                                    <a:pt x="1135761" y="19050"/>
                                  </a:lnTo>
                                  <a:lnTo>
                                    <a:pt x="1128141" y="16002"/>
                                  </a:lnTo>
                                  <a:lnTo>
                                    <a:pt x="1128903" y="16764"/>
                                  </a:lnTo>
                                  <a:lnTo>
                                    <a:pt x="1122045" y="14478"/>
                                  </a:lnTo>
                                  <a:lnTo>
                                    <a:pt x="1114425" y="13716"/>
                                  </a:lnTo>
                                  <a:lnTo>
                                    <a:pt x="1115187" y="13716"/>
                                  </a:lnTo>
                                  <a:lnTo>
                                    <a:pt x="1107567" y="12954"/>
                                  </a:lnTo>
                                  <a:lnTo>
                                    <a:pt x="49911" y="12954"/>
                                  </a:lnTo>
                                  <a:lnTo>
                                    <a:pt x="42291" y="13716"/>
                                  </a:lnTo>
                                  <a:lnTo>
                                    <a:pt x="43053" y="13716"/>
                                  </a:lnTo>
                                  <a:lnTo>
                                    <a:pt x="35433" y="14478"/>
                                  </a:lnTo>
                                  <a:lnTo>
                                    <a:pt x="28575" y="16764"/>
                                  </a:lnTo>
                                  <a:lnTo>
                                    <a:pt x="29337" y="16002"/>
                                  </a:lnTo>
                                  <a:lnTo>
                                    <a:pt x="21717" y="19050"/>
                                  </a:lnTo>
                                  <a:lnTo>
                                    <a:pt x="22479" y="18288"/>
                                  </a:lnTo>
                                  <a:lnTo>
                                    <a:pt x="15621" y="22098"/>
                                  </a:lnTo>
                                  <a:lnTo>
                                    <a:pt x="16383" y="21336"/>
                                  </a:lnTo>
                                  <a:lnTo>
                                    <a:pt x="10287" y="25146"/>
                                  </a:lnTo>
                                  <a:lnTo>
                                    <a:pt x="4953" y="29718"/>
                                  </a:lnTo>
                                  <a:lnTo>
                                    <a:pt x="4953" y="28956"/>
                                  </a:lnTo>
                                  <a:lnTo>
                                    <a:pt x="0" y="33909"/>
                                  </a:lnTo>
                                  <a:lnTo>
                                    <a:pt x="0" y="16641"/>
                                  </a:lnTo>
                                  <a:lnTo>
                                    <a:pt x="71" y="16569"/>
                                  </a:lnTo>
                                  <a:cubicBezTo>
                                    <a:pt x="13583" y="6633"/>
                                    <a:pt x="30245" y="952"/>
                                    <a:pt x="49149" y="0"/>
                                  </a:cubicBezTo>
                                  <a:close/>
                                </a:path>
                              </a:pathLst>
                            </a:custGeom>
                            <a:solidFill>
                              <a:srgbClr val="FFFFFF"/>
                            </a:solidFill>
                            <a:ln>
                              <a:noFill/>
                            </a:ln>
                          </wps:spPr>
                          <wps:txbx>
                            <w:txbxContent>
                              <w:p w14:paraId="40452CFB" w14:textId="77777777" w:rsidR="00FC385D" w:rsidRDefault="00FC385D">
                                <w:pPr>
                                  <w:spacing w:after="0"/>
                                  <w:ind w:left="0" w:firstLine="0"/>
                                  <w:textDirection w:val="btLr"/>
                                </w:pPr>
                              </w:p>
                            </w:txbxContent>
                          </wps:txbx>
                          <wps:bodyPr spcFirstLastPara="1" wrap="square" lIns="91425" tIns="91425" rIns="91425" bIns="91425" anchor="ctr" anchorCtr="0">
                            <a:noAutofit/>
                          </wps:bodyPr>
                        </wps:wsp>
                        <wps:wsp>
                          <wps:cNvPr id="56" name="Rectangle 56"/>
                          <wps:cNvSpPr/>
                          <wps:spPr>
                            <a:xfrm>
                              <a:off x="1842516" y="809434"/>
                              <a:ext cx="479876" cy="327228"/>
                            </a:xfrm>
                            <a:prstGeom prst="rect">
                              <a:avLst/>
                            </a:prstGeom>
                            <a:noFill/>
                            <a:ln>
                              <a:noFill/>
                            </a:ln>
                          </wps:spPr>
                          <wps:txbx>
                            <w:txbxContent>
                              <w:p w14:paraId="55E9BE13" w14:textId="77777777" w:rsidR="00FC385D" w:rsidRDefault="00FC385D">
                                <w:pPr>
                                  <w:spacing w:after="160" w:line="258" w:lineRule="auto"/>
                                  <w:ind w:left="0" w:firstLine="0"/>
                                  <w:textDirection w:val="btLr"/>
                                </w:pPr>
                                <w:r>
                                  <w:rPr>
                                    <w:color w:val="000000"/>
                                    <w:sz w:val="38"/>
                                  </w:rPr>
                                  <w:t>Self</w:t>
                                </w:r>
                              </w:p>
                            </w:txbxContent>
                          </wps:txbx>
                          <wps:bodyPr spcFirstLastPara="1" wrap="square" lIns="0" tIns="0" rIns="0" bIns="0" anchor="t" anchorCtr="0">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1CDC4E" id="Group 1" o:spid="_x0000_s1028" style="width:289.25pt;height:122.7pt;mso-position-horizontal-relative:char;mso-position-vertical-relative:line" coordorigin="33206,28579" coordsize="40507,184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">
                <v:group id="Group 38" o:spid="_x0000_s1029" style="position:absolute;left:33206;top:28579;width:40507;height:18441" coordsize="40507,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30" style="position:absolute;width:40507;height:18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448B1B71" w14:textId="77777777" w:rsidR="00FC385D" w:rsidRDefault="00FC385D">
                          <w:pPr>
                            <w:spacing w:after="0"/>
                            <w:ind w:left="0" w:firstLine="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1" type="#_x0000_t75" style="position:absolute;width:20299;height:92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">
                    <v:imagedata r:id="rId23" o:title=""/>
                  </v:shape>
                  <v:rect id="Rectangle 41" o:spid="_x0000_s1032" style="position:absolute;left:7002;top:2348;width:8319;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8064375" w14:textId="77777777" w:rsidR="00FC385D" w:rsidRDefault="00FC385D">
                          <w:pPr>
                            <w:spacing w:after="160" w:line="258" w:lineRule="auto"/>
                            <w:ind w:left="0" w:firstLine="0"/>
                            <w:textDirection w:val="btLr"/>
                          </w:pPr>
                          <w:r>
                            <w:rPr>
                              <w:color w:val="FFFFFF"/>
                              <w:sz w:val="38"/>
                            </w:rPr>
                            <w:t>Senior</w:t>
                          </w:r>
                        </w:p>
                      </w:txbxContent>
                    </v:textbox>
                  </v:rect>
                  <v:shape id="Shape 6" o:spid="_x0000_s1033" type="#_x0000_t75" style="position:absolute;left:20208;width:20299;height:92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">
                    <v:imagedata r:id="rId24" o:title=""/>
                  </v:shape>
                  <v:rect id="Rectangle 43" o:spid="_x0000_s1034" style="position:absolute;left:25915;top:2348;width:11731;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C348EA3" w14:textId="77777777" w:rsidR="00FC385D" w:rsidRDefault="00FC385D">
                          <w:pPr>
                            <w:spacing w:after="160" w:line="258" w:lineRule="auto"/>
                            <w:ind w:left="0" w:firstLine="0"/>
                            <w:textDirection w:val="btLr"/>
                          </w:pPr>
                          <w:r>
                            <w:rPr>
                              <w:color w:val="FFFFFF"/>
                              <w:sz w:val="38"/>
                            </w:rPr>
                            <w:t>Scientific</w:t>
                          </w:r>
                        </w:p>
                      </w:txbxContent>
                    </v:textbox>
                  </v:rect>
                  <v:shape id="Shape 8" o:spid="_x0000_s1035" type="#_x0000_t75" style="position:absolute;left:30;top:9204;width:20239;height:92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">
                    <v:imagedata r:id="rId25" o:title=""/>
                  </v:shape>
                  <v:rect id="Rectangle 45" o:spid="_x0000_s1036" style="position:absolute;left:7894;top:13839;width:5964;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2722D265" w14:textId="77777777" w:rsidR="00FC385D" w:rsidRDefault="00FC385D">
                          <w:pPr>
                            <w:spacing w:after="160" w:line="258" w:lineRule="auto"/>
                            <w:ind w:left="0" w:firstLine="0"/>
                            <w:textDirection w:val="btLr"/>
                          </w:pPr>
                          <w:r>
                            <w:rPr>
                              <w:color w:val="FFFFFF"/>
                              <w:sz w:val="38"/>
                            </w:rPr>
                            <w:t>Staff</w:t>
                          </w:r>
                        </w:p>
                      </w:txbxContent>
                    </v:textbox>
                  </v:rect>
                  <v:shape id="Shape 10" o:spid="_x0000_s1037" type="#_x0000_t75" style="position:absolute;left:20208;top:9204;width:20238;height:923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">
                    <v:imagedata r:id="rId26" o:title=""/>
                  </v:shape>
                  <v:rect id="Rectangle 47" o:spid="_x0000_s1038" style="position:absolute;left:28102;top:13839;width:5929;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4E75130" w14:textId="77777777" w:rsidR="00FC385D" w:rsidRDefault="00FC385D">
                          <w:pPr>
                            <w:spacing w:after="160" w:line="258" w:lineRule="auto"/>
                            <w:ind w:left="0" w:firstLine="0"/>
                            <w:textDirection w:val="btLr"/>
                          </w:pPr>
                          <w:r>
                            <w:rPr>
                              <w:color w:val="FFFFFF"/>
                              <w:sz w:val="38"/>
                            </w:rPr>
                            <w:t>Peer</w:t>
                          </w:r>
                        </w:p>
                      </w:txbxContent>
                    </v:textbox>
                  </v:rect>
                  <v:shape id="Freeform 48" o:spid="_x0000_s1039" style="position:absolute;left:14188;top:6934;width:12116;height:4595;visibility:visible;mso-wrap-style:square;v-text-anchor:middle" coordsize="1211580,4594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" adj="-11796480,,5400" path="m76200,l1134618,v42672,,76962,34290,76962,76200l1211580,382524v,42672,-34290,76962,-76962,76962l76200,459486c34290,459486,,425196,,382524l,76200c,34290,34290,,76200,xe" fillcolor="#d4e2cf" stroked="f">
                    <v:stroke joinstyle="miter"/>
                    <v:formulas/>
                    <v:path arrowok="t" o:extrusionok="f" o:connecttype="custom" textboxrect="0,0,1211580,459486"/>
                    <v:textbox inset="2.53958mm,2.53958mm,2.53958mm,2.53958mm">
                      <w:txbxContent>
                        <w:p w14:paraId="2A281092" w14:textId="77777777" w:rsidR="00FC385D" w:rsidRDefault="00FC385D">
                          <w:pPr>
                            <w:spacing w:after="0"/>
                            <w:ind w:left="0" w:firstLine="0"/>
                            <w:textDirection w:val="btLr"/>
                          </w:pPr>
                        </w:p>
                      </w:txbxContent>
                    </v:textbox>
                  </v:shape>
                  <v:shape id="Freeform 49" o:spid="_x0000_s1040" style="position:absolute;left:14455;top:11254;width:3;height:4;visibility:visible;mso-wrap-style:square;v-text-anchor:middle" coordsize="38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" path="m381,381l,,381,381xe" stroked="f">
                    <v:path arrowok="t" o:extrusionok="f"/>
                  </v:shape>
                  <v:shape id="Freeform 50" o:spid="_x0000_s1041" style="position:absolute;left:14455;top:7204;width:3;height:4;visibility:visible;mso-wrap-style:square;v-text-anchor:middle" coordsize="38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" path="m,381l381,,,381xe" stroked="f">
                    <v:path arrowok="t" o:extrusionok="f"/>
                  </v:shape>
                  <v:shape id="Freeform 51" o:spid="_x0000_s1042" style="position:absolute;left:14119;top:7032;width:339;height:4398;visibility:visible;mso-wrap-style:square;v-text-anchor:middle" coordsize="33909,4397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" adj="-11796480,,5400" path="m33909,r,17268l28956,22221r762,l25146,27555r-3810,6096l22098,32889r-3810,6858l19050,38985r-3048,7620l16764,45843r-2286,6858l13716,60321r,-762l12954,67179r,305562l13716,380361r,-762l14478,387219r2286,6858l16002,393315r3048,7620l18288,400173r3810,6858l21336,406269r3810,6096l29718,417699r-762,l33909,422652r,17145l30480,437511c18237,428202,14059,418347,6858,405507l3810,397887,2286,389505,762,381885,,373503,,66417,762,58035,2286,50415,3810,42033c6960,33045,11124,25002,16190,17965l33909,xe" stroked="f">
                    <v:stroke joinstyle="miter"/>
                    <v:formulas/>
                    <v:path arrowok="t" o:extrusionok="f" o:connecttype="custom" textboxrect="0,0,33909,439797"/>
                    <v:textbox inset="2.53958mm,2.53958mm,2.53958mm,2.53958mm">
                      <w:txbxContent>
                        <w:p w14:paraId="392E881F" w14:textId="77777777" w:rsidR="00FC385D" w:rsidRDefault="00FC385D">
                          <w:pPr>
                            <w:spacing w:after="0"/>
                            <w:ind w:left="0" w:firstLine="0"/>
                            <w:textDirection w:val="btLr"/>
                          </w:pPr>
                        </w:p>
                      </w:txbxContent>
                    </v:textbox>
                  </v:shape>
                  <v:shape id="Freeform 52" o:spid="_x0000_s1043" style="position:absolute;left:14458;top:11258;width:4;height:4;visibility:visible;mso-wrap-style:square;v-text-anchor:middle" coordsize="38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" path="m381,381l,,381,381xe" stroked="f">
                    <v:path arrowok="t" o:extrusionok="f"/>
                  </v:shape>
                  <v:shape id="Freeform 53" o:spid="_x0000_s1044" style="position:absolute;left:26029;top:11254;width:8;height:8;visibility:visible;mso-wrap-style:square;v-text-anchor:middle" coordsize="76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" path="m,762l762,,,762xe" stroked="f">
                    <v:path arrowok="t" o:extrusionok="f"/>
                  </v:shape>
                  <v:shape id="Freeform 54" o:spid="_x0000_s1045" style="position:absolute;left:14458;top:7200;width:4;height:4;visibility:visible;mso-wrap-style:square;v-text-anchor:middle" coordsize="38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" path="m,381l381,,,381xe" stroked="f">
                    <v:path arrowok="t" o:extrusionok="f"/>
                  </v:shape>
                  <v:shape id="Freeform 55" o:spid="_x0000_s1046" style="position:absolute;left:14458;top:6865;width:11907;height:4733;visibility:visible;mso-wrap-style:square;v-text-anchor:middle" coordsize="1190625,4732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" adj="-11796480,,5400" path="m49149,l1108329,r8382,762c1151865,4254,1183322,31890,1189101,67056r1524,7620l1190625,398526v-3493,35154,-31128,66611,-66294,72390l1116711,472440r-1067562,c38316,473253,19139,469239,10287,462534l3429,458724,,456438,,439293r4953,4953l4953,443484r5334,4572l16383,451866r-762,-762l22479,454152r-762,l29337,456438r-762,l35433,458724r7620,762l49149,459486r762,l1114425,459486r7620,-762l1128903,456438r-762,l1135761,454152r-762,l1141857,451104r-762,762l1147191,448056r5334,-4572l1152525,444246r5334,-5334l1162431,434340r-762,l1166241,429006r3810,-6096l1169289,423672r3048,-6858l1172337,417576r2286,-7620l1174623,410718r2286,-6858l1177671,396240r,-319278l1176909,69342r-2286,-6858l1174623,63246r-2286,-7620l1172337,56388r-3048,-6858l1170051,50292r-3810,-6096l1161669,38862r762,l1157097,33528r762,762l1152525,28956r,762l1147191,25146r-6096,-3810l1141857,22098r-6858,-3810l1135761,19050r-7620,-3048l1128903,16764r-6858,-2286l1114425,13716r762,l1107567,12954r-1057656,l42291,13716r762,l35433,14478r-6858,2286l29337,16002r-7620,3048l22479,18288r-6858,3810l16383,21336r-6096,3810l4953,29718r,-762l,33909,,16641r71,-72c13583,6633,30245,952,49149,xe" stroked="f">
                    <v:stroke joinstyle="miter"/>
                    <v:formulas/>
                    <v:path arrowok="t" o:extrusionok="f" o:connecttype="custom" textboxrect="0,0,1190625,473253"/>
                    <v:textbox inset="2.53958mm,2.53958mm,2.53958mm,2.53958mm">
                      <w:txbxContent>
                        <w:p w14:paraId="40452CFB" w14:textId="77777777" w:rsidR="00FC385D" w:rsidRDefault="00FC385D">
                          <w:pPr>
                            <w:spacing w:after="0"/>
                            <w:ind w:left="0" w:firstLine="0"/>
                            <w:textDirection w:val="btLr"/>
                          </w:pPr>
                        </w:p>
                      </w:txbxContent>
                    </v:textbox>
                  </v:shape>
                  <v:rect id="Rectangle 56" o:spid="_x0000_s1047" style="position:absolute;left:18425;top:8094;width:4798;height: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5E9BE13" w14:textId="77777777" w:rsidR="00FC385D" w:rsidRDefault="00FC385D">
                          <w:pPr>
                            <w:spacing w:after="160" w:line="258" w:lineRule="auto"/>
                            <w:ind w:left="0" w:firstLine="0"/>
                            <w:textDirection w:val="btLr"/>
                          </w:pPr>
                          <w:r>
                            <w:rPr>
                              <w:color w:val="000000"/>
                              <w:sz w:val="38"/>
                            </w:rPr>
                            <w:t>Self</w:t>
                          </w:r>
                        </w:p>
                      </w:txbxContent>
                    </v:textbox>
                  </v:rect>
                </v:group>
                <w10:anchorlock/>
              </v:group>
            </w:pict>
          </mc:Fallback>
        </mc:AlternateContent>
      </w:r>
    </w:p>
    <w:p w14:paraId="47E66E3E" w14:textId="77777777" w:rsidR="00F54F09" w:rsidRPr="00D747D4" w:rsidRDefault="00760C1D" w:rsidP="00D747D4">
      <w:pPr>
        <w:spacing w:after="4"/>
        <w:ind w:left="-6" w:right="46" w:hanging="6"/>
        <w:rPr>
          <w:rFonts w:asciiTheme="majorHAnsi" w:hAnsiTheme="majorHAnsi" w:cstheme="majorHAnsi"/>
        </w:rPr>
      </w:pPr>
      <w:r w:rsidRPr="00D747D4">
        <w:rPr>
          <w:rFonts w:asciiTheme="majorHAnsi" w:hAnsiTheme="majorHAnsi" w:cstheme="majorHAnsi"/>
        </w:rPr>
        <w:t xml:space="preserve">Self‐Mentorship </w:t>
      </w:r>
    </w:p>
    <w:p w14:paraId="6E201AE2" w14:textId="29CAE720" w:rsidR="00F54F09" w:rsidRPr="00D747D4" w:rsidRDefault="00760C1D" w:rsidP="00D747D4">
      <w:pPr>
        <w:spacing w:after="260"/>
        <w:ind w:left="-6" w:right="46" w:hanging="6"/>
        <w:rPr>
          <w:rFonts w:asciiTheme="majorHAnsi" w:hAnsiTheme="majorHAnsi" w:cstheme="majorHAnsi"/>
        </w:rPr>
      </w:pPr>
      <w:r w:rsidRPr="00D747D4">
        <w:rPr>
          <w:rFonts w:asciiTheme="majorHAnsi" w:hAnsiTheme="majorHAnsi" w:cstheme="majorHAnsi"/>
        </w:rPr>
        <w:t xml:space="preserve">This model emphasizes the importance of self‐mentorship and encourages each faculty member to engage in self‐reflection to determine individual priorities and goals.  </w:t>
      </w:r>
      <w:r w:rsidR="002350A7">
        <w:rPr>
          <w:rFonts w:asciiTheme="majorHAnsi" w:hAnsiTheme="majorHAnsi" w:cstheme="majorHAnsi"/>
        </w:rPr>
        <w:t>Creating an Individual Career Development plan</w:t>
      </w:r>
      <w:r w:rsidR="00BC60E1">
        <w:rPr>
          <w:rFonts w:asciiTheme="majorHAnsi" w:hAnsiTheme="majorHAnsi" w:cstheme="majorHAnsi"/>
        </w:rPr>
        <w:t xml:space="preserve"> (resource section)</w:t>
      </w:r>
      <w:r w:rsidR="002350A7">
        <w:rPr>
          <w:rFonts w:asciiTheme="majorHAnsi" w:hAnsiTheme="majorHAnsi" w:cstheme="majorHAnsi"/>
        </w:rPr>
        <w:t xml:space="preserve"> w</w:t>
      </w:r>
      <w:r w:rsidR="00141C97">
        <w:rPr>
          <w:rFonts w:asciiTheme="majorHAnsi" w:hAnsiTheme="majorHAnsi" w:cstheme="majorHAnsi"/>
        </w:rPr>
        <w:t xml:space="preserve">ill serve as a strategic tool to </w:t>
      </w:r>
      <w:r w:rsidR="00BC60E1">
        <w:rPr>
          <w:rFonts w:asciiTheme="majorHAnsi" w:hAnsiTheme="majorHAnsi" w:cstheme="majorHAnsi"/>
        </w:rPr>
        <w:t xml:space="preserve">identify your mentorship needs and </w:t>
      </w:r>
      <w:r w:rsidR="00141C97">
        <w:rPr>
          <w:rFonts w:asciiTheme="majorHAnsi" w:hAnsiTheme="majorHAnsi" w:cstheme="majorHAnsi"/>
        </w:rPr>
        <w:t>facilitate your mentorship experience</w:t>
      </w:r>
      <w:r w:rsidR="00BC60E1">
        <w:rPr>
          <w:rFonts w:asciiTheme="majorHAnsi" w:hAnsiTheme="majorHAnsi" w:cstheme="majorHAnsi"/>
        </w:rPr>
        <w:t>.</w:t>
      </w:r>
    </w:p>
    <w:p w14:paraId="60B4528D" w14:textId="77777777" w:rsidR="00F54F09" w:rsidRPr="00D747D4" w:rsidRDefault="00760C1D" w:rsidP="00D747D4">
      <w:pPr>
        <w:spacing w:after="4"/>
        <w:ind w:left="-6" w:right="46" w:hanging="6"/>
        <w:rPr>
          <w:rFonts w:asciiTheme="majorHAnsi" w:hAnsiTheme="majorHAnsi" w:cstheme="majorHAnsi"/>
        </w:rPr>
      </w:pPr>
      <w:r w:rsidRPr="00D747D4">
        <w:rPr>
          <w:rFonts w:asciiTheme="majorHAnsi" w:hAnsiTheme="majorHAnsi" w:cstheme="majorHAnsi"/>
        </w:rPr>
        <w:t xml:space="preserve">Senior Mentorship </w:t>
      </w:r>
    </w:p>
    <w:p w14:paraId="00CFCE35" w14:textId="6E1F5AA6" w:rsidR="00F54F09" w:rsidRPr="00D747D4" w:rsidRDefault="00760C1D" w:rsidP="00D747D4">
      <w:pPr>
        <w:spacing w:after="260"/>
        <w:ind w:left="-6" w:right="46" w:hanging="6"/>
        <w:rPr>
          <w:rFonts w:asciiTheme="majorHAnsi" w:hAnsiTheme="majorHAnsi" w:cstheme="majorHAnsi"/>
        </w:rPr>
      </w:pPr>
      <w:r w:rsidRPr="00D747D4">
        <w:rPr>
          <w:rFonts w:asciiTheme="majorHAnsi" w:hAnsiTheme="majorHAnsi" w:cstheme="majorHAnsi"/>
        </w:rPr>
        <w:t xml:space="preserve">A senior mentor </w:t>
      </w:r>
      <w:r w:rsidR="00BC60E1">
        <w:rPr>
          <w:rFonts w:asciiTheme="majorHAnsi" w:hAnsiTheme="majorHAnsi" w:cstheme="majorHAnsi"/>
        </w:rPr>
        <w:t xml:space="preserve">is </w:t>
      </w:r>
      <w:r w:rsidR="00342472">
        <w:rPr>
          <w:rFonts w:asciiTheme="majorHAnsi" w:hAnsiTheme="majorHAnsi" w:cstheme="majorHAnsi"/>
        </w:rPr>
        <w:t xml:space="preserve">the </w:t>
      </w:r>
      <w:r w:rsidR="00342472" w:rsidRPr="00D747D4">
        <w:rPr>
          <w:rFonts w:asciiTheme="majorHAnsi" w:hAnsiTheme="majorHAnsi" w:cstheme="majorHAnsi"/>
        </w:rPr>
        <w:t>one</w:t>
      </w:r>
      <w:r w:rsidRPr="00D747D4">
        <w:rPr>
          <w:rFonts w:asciiTheme="majorHAnsi" w:hAnsiTheme="majorHAnsi" w:cstheme="majorHAnsi"/>
        </w:rPr>
        <w:t xml:space="preserve"> who should provide guidance with career planning strategies, </w:t>
      </w:r>
      <w:r w:rsidR="00342472" w:rsidRPr="00D747D4">
        <w:rPr>
          <w:rFonts w:asciiTheme="majorHAnsi" w:hAnsiTheme="majorHAnsi" w:cstheme="majorHAnsi"/>
        </w:rPr>
        <w:t>promotion,</w:t>
      </w:r>
      <w:r w:rsidRPr="00D747D4">
        <w:rPr>
          <w:rFonts w:asciiTheme="majorHAnsi" w:hAnsiTheme="majorHAnsi" w:cstheme="majorHAnsi"/>
        </w:rPr>
        <w:t xml:space="preserve"> and tenure. This person should be very knowledgeable about institutional </w:t>
      </w:r>
      <w:r w:rsidR="00141C97">
        <w:rPr>
          <w:rFonts w:asciiTheme="majorHAnsi" w:hAnsiTheme="majorHAnsi" w:cstheme="majorHAnsi"/>
        </w:rPr>
        <w:t>resources,</w:t>
      </w:r>
      <w:r w:rsidR="00BC60E1">
        <w:rPr>
          <w:rFonts w:asciiTheme="majorHAnsi" w:hAnsiTheme="majorHAnsi" w:cstheme="majorHAnsi"/>
        </w:rPr>
        <w:t xml:space="preserve"> assist in</w:t>
      </w:r>
      <w:r w:rsidR="00141C97">
        <w:rPr>
          <w:rFonts w:asciiTheme="majorHAnsi" w:hAnsiTheme="majorHAnsi" w:cstheme="majorHAnsi"/>
        </w:rPr>
        <w:t xml:space="preserve"> identify</w:t>
      </w:r>
      <w:r w:rsidR="00BC60E1">
        <w:rPr>
          <w:rFonts w:asciiTheme="majorHAnsi" w:hAnsiTheme="majorHAnsi" w:cstheme="majorHAnsi"/>
        </w:rPr>
        <w:t>ing</w:t>
      </w:r>
      <w:r w:rsidR="00141C97">
        <w:rPr>
          <w:rFonts w:asciiTheme="majorHAnsi" w:hAnsiTheme="majorHAnsi" w:cstheme="majorHAnsi"/>
        </w:rPr>
        <w:t xml:space="preserve"> additional mentors throughout the institution who can serve as mentors</w:t>
      </w:r>
      <w:r w:rsidR="00BC60E1">
        <w:rPr>
          <w:rFonts w:asciiTheme="majorHAnsi" w:hAnsiTheme="majorHAnsi" w:cstheme="majorHAnsi"/>
        </w:rPr>
        <w:t xml:space="preserve">/co-mentors, </w:t>
      </w:r>
      <w:r w:rsidR="00141C97">
        <w:rPr>
          <w:rFonts w:asciiTheme="majorHAnsi" w:hAnsiTheme="majorHAnsi" w:cstheme="majorHAnsi"/>
        </w:rPr>
        <w:t>support your development, and understand promotion requirements.</w:t>
      </w:r>
    </w:p>
    <w:p w14:paraId="3F2678B5" w14:textId="77777777" w:rsidR="00F54F09" w:rsidRPr="00D747D4" w:rsidRDefault="00760C1D" w:rsidP="00D747D4">
      <w:pPr>
        <w:spacing w:after="4"/>
        <w:ind w:left="-6" w:right="46" w:hanging="6"/>
        <w:rPr>
          <w:rFonts w:asciiTheme="majorHAnsi" w:hAnsiTheme="majorHAnsi" w:cstheme="majorHAnsi"/>
        </w:rPr>
      </w:pPr>
      <w:r w:rsidRPr="00D747D4">
        <w:rPr>
          <w:rFonts w:asciiTheme="majorHAnsi" w:hAnsiTheme="majorHAnsi" w:cstheme="majorHAnsi"/>
        </w:rPr>
        <w:t xml:space="preserve">Scientific Mentorship </w:t>
      </w:r>
    </w:p>
    <w:p w14:paraId="41F18D19" w14:textId="02FC2D93" w:rsidR="00F54F09" w:rsidRPr="00D747D4" w:rsidRDefault="00760C1D" w:rsidP="000011EA">
      <w:pPr>
        <w:spacing w:after="260"/>
        <w:ind w:left="-6" w:right="46" w:hanging="6"/>
        <w:rPr>
          <w:rFonts w:asciiTheme="majorHAnsi" w:hAnsiTheme="majorHAnsi" w:cstheme="majorHAnsi"/>
        </w:rPr>
      </w:pPr>
      <w:r w:rsidRPr="00D747D4">
        <w:rPr>
          <w:rFonts w:asciiTheme="majorHAnsi" w:hAnsiTheme="majorHAnsi" w:cstheme="majorHAnsi"/>
        </w:rPr>
        <w:t>The scientific mentor should provide</w:t>
      </w:r>
      <w:r w:rsidR="00BC60E1">
        <w:rPr>
          <w:rFonts w:asciiTheme="majorHAnsi" w:hAnsiTheme="majorHAnsi" w:cstheme="majorHAnsi"/>
        </w:rPr>
        <w:t xml:space="preserve"> expert</w:t>
      </w:r>
      <w:r w:rsidRPr="00D747D4">
        <w:rPr>
          <w:rFonts w:asciiTheme="majorHAnsi" w:hAnsiTheme="majorHAnsi" w:cstheme="majorHAnsi"/>
        </w:rPr>
        <w:t xml:space="preserve"> guidance </w:t>
      </w:r>
      <w:r w:rsidR="00BC60E1">
        <w:rPr>
          <w:rFonts w:asciiTheme="majorHAnsi" w:hAnsiTheme="majorHAnsi" w:cstheme="majorHAnsi"/>
        </w:rPr>
        <w:t>on your</w:t>
      </w:r>
      <w:r w:rsidRPr="00D747D4">
        <w:rPr>
          <w:rFonts w:asciiTheme="majorHAnsi" w:hAnsiTheme="majorHAnsi" w:cstheme="majorHAnsi"/>
        </w:rPr>
        <w:t xml:space="preserve"> scholarly work (research methodology, collaboration, grantsmanship, publications, </w:t>
      </w:r>
      <w:r w:rsidR="00342472" w:rsidRPr="00D747D4">
        <w:rPr>
          <w:rFonts w:asciiTheme="majorHAnsi" w:hAnsiTheme="majorHAnsi" w:cstheme="majorHAnsi"/>
        </w:rPr>
        <w:t>etc.</w:t>
      </w:r>
      <w:r w:rsidRPr="00D747D4">
        <w:rPr>
          <w:rFonts w:asciiTheme="majorHAnsi" w:hAnsiTheme="majorHAnsi" w:cstheme="majorHAnsi"/>
        </w:rPr>
        <w:t xml:space="preserve">). If you </w:t>
      </w:r>
      <w:r w:rsidR="00BC60E1">
        <w:rPr>
          <w:rFonts w:asciiTheme="majorHAnsi" w:hAnsiTheme="majorHAnsi" w:cstheme="majorHAnsi"/>
        </w:rPr>
        <w:t xml:space="preserve">or your senior mentor </w:t>
      </w:r>
      <w:r w:rsidRPr="00D747D4">
        <w:rPr>
          <w:rFonts w:asciiTheme="majorHAnsi" w:hAnsiTheme="majorHAnsi" w:cstheme="majorHAnsi"/>
        </w:rPr>
        <w:t>need help finding a scientific</w:t>
      </w:r>
      <w:r w:rsidR="00BC60E1">
        <w:rPr>
          <w:rFonts w:asciiTheme="majorHAnsi" w:hAnsiTheme="majorHAnsi" w:cstheme="majorHAnsi"/>
        </w:rPr>
        <w:t>/</w:t>
      </w:r>
      <w:r w:rsidRPr="00D747D4">
        <w:rPr>
          <w:rFonts w:asciiTheme="majorHAnsi" w:hAnsiTheme="majorHAnsi" w:cstheme="majorHAnsi"/>
        </w:rPr>
        <w:t>research mentor</w:t>
      </w:r>
      <w:r w:rsidR="00BC60E1">
        <w:rPr>
          <w:rFonts w:asciiTheme="majorHAnsi" w:hAnsiTheme="majorHAnsi" w:cstheme="majorHAnsi"/>
        </w:rPr>
        <w:t xml:space="preserve"> with additional expertise</w:t>
      </w:r>
      <w:r w:rsidRPr="00D747D4">
        <w:rPr>
          <w:rFonts w:asciiTheme="majorHAnsi" w:hAnsiTheme="majorHAnsi" w:cstheme="majorHAnsi"/>
        </w:rPr>
        <w:t>, the</w:t>
      </w:r>
      <w:hyperlink r:id="rId27">
        <w:r w:rsidRPr="00D747D4">
          <w:rPr>
            <w:rFonts w:asciiTheme="majorHAnsi" w:hAnsiTheme="majorHAnsi" w:cstheme="majorHAnsi"/>
          </w:rPr>
          <w:t xml:space="preserve"> </w:t>
        </w:r>
      </w:hyperlink>
      <w:hyperlink r:id="rId28">
        <w:r w:rsidRPr="00D747D4">
          <w:rPr>
            <w:rFonts w:asciiTheme="majorHAnsi" w:hAnsiTheme="majorHAnsi" w:cstheme="majorHAnsi"/>
            <w:color w:val="0000FF"/>
            <w:u w:val="single"/>
          </w:rPr>
          <w:t>Pediatric Research Office</w:t>
        </w:r>
      </w:hyperlink>
      <w:hyperlink r:id="rId29">
        <w:r w:rsidRPr="00D747D4">
          <w:rPr>
            <w:rFonts w:asciiTheme="majorHAnsi" w:hAnsiTheme="majorHAnsi" w:cstheme="majorHAnsi"/>
          </w:rPr>
          <w:t xml:space="preserve"> </w:t>
        </w:r>
      </w:hyperlink>
      <w:r w:rsidRPr="00D747D4">
        <w:rPr>
          <w:rFonts w:asciiTheme="majorHAnsi" w:hAnsiTheme="majorHAnsi" w:cstheme="majorHAnsi"/>
        </w:rPr>
        <w:t>is available.  If you need help with this, please contact Cheryl Perry</w:t>
      </w:r>
      <w:r w:rsidR="000011EA">
        <w:rPr>
          <w:rFonts w:asciiTheme="majorHAnsi" w:hAnsiTheme="majorHAnsi" w:cstheme="majorHAnsi"/>
        </w:rPr>
        <w:t xml:space="preserve"> (</w:t>
      </w:r>
      <w:hyperlink r:id="rId30" w:history="1">
        <w:r w:rsidR="000011EA" w:rsidRPr="00A13748">
          <w:rPr>
            <w:rStyle w:val="Hyperlink"/>
            <w:rFonts w:asciiTheme="majorHAnsi" w:hAnsiTheme="majorHAnsi" w:cstheme="majorHAnsi"/>
          </w:rPr>
          <w:t>cperry@uab.edu</w:t>
        </w:r>
      </w:hyperlink>
      <w:r w:rsidR="000011EA">
        <w:rPr>
          <w:rFonts w:asciiTheme="majorHAnsi" w:hAnsiTheme="majorHAnsi" w:cstheme="majorHAnsi"/>
        </w:rPr>
        <w:t>).</w:t>
      </w:r>
    </w:p>
    <w:p w14:paraId="6ABED91D" w14:textId="77777777" w:rsidR="00F54F09" w:rsidRPr="00D747D4" w:rsidRDefault="00760C1D" w:rsidP="00D747D4">
      <w:pPr>
        <w:spacing w:after="4"/>
        <w:ind w:left="-6" w:right="46" w:hanging="6"/>
        <w:rPr>
          <w:rFonts w:asciiTheme="majorHAnsi" w:hAnsiTheme="majorHAnsi" w:cstheme="majorHAnsi"/>
        </w:rPr>
      </w:pPr>
      <w:r w:rsidRPr="00D747D4">
        <w:rPr>
          <w:rFonts w:asciiTheme="majorHAnsi" w:hAnsiTheme="majorHAnsi" w:cstheme="majorHAnsi"/>
        </w:rPr>
        <w:t xml:space="preserve">Staff Mentorship </w:t>
      </w:r>
    </w:p>
    <w:p w14:paraId="369C0FFE" w14:textId="77777777" w:rsidR="00F54F09" w:rsidRPr="00D747D4" w:rsidRDefault="00760C1D" w:rsidP="00D747D4">
      <w:pPr>
        <w:spacing w:after="260"/>
        <w:ind w:left="-6" w:right="46" w:hanging="6"/>
        <w:rPr>
          <w:rFonts w:asciiTheme="majorHAnsi" w:hAnsiTheme="majorHAnsi" w:cstheme="majorHAnsi"/>
        </w:rPr>
      </w:pPr>
      <w:r w:rsidRPr="00D747D4">
        <w:rPr>
          <w:rFonts w:asciiTheme="majorHAnsi" w:hAnsiTheme="majorHAnsi" w:cstheme="majorHAnsi"/>
        </w:rPr>
        <w:t xml:space="preserve">Non‐faculty staff members may provide expertise in grants and contracts, data management, community engagement, clinical operations, training requirements, etc.   </w:t>
      </w:r>
    </w:p>
    <w:p w14:paraId="1C1E50AD" w14:textId="77777777" w:rsidR="00F54F09" w:rsidRPr="00D747D4" w:rsidRDefault="00760C1D" w:rsidP="00D747D4">
      <w:pPr>
        <w:spacing w:after="4"/>
        <w:ind w:left="-6" w:right="46" w:hanging="6"/>
        <w:rPr>
          <w:rFonts w:asciiTheme="majorHAnsi" w:hAnsiTheme="majorHAnsi" w:cstheme="majorHAnsi"/>
        </w:rPr>
      </w:pPr>
      <w:r w:rsidRPr="00D747D4">
        <w:rPr>
          <w:rFonts w:asciiTheme="majorHAnsi" w:hAnsiTheme="majorHAnsi" w:cstheme="majorHAnsi"/>
        </w:rPr>
        <w:t xml:space="preserve">Peer Mentorship </w:t>
      </w:r>
    </w:p>
    <w:p w14:paraId="7AD7835A" w14:textId="1F6D06EB" w:rsidR="00842339" w:rsidRPr="00D747D4" w:rsidRDefault="00760C1D" w:rsidP="00842339">
      <w:pPr>
        <w:spacing w:after="261"/>
        <w:ind w:left="-6" w:right="46" w:hanging="6"/>
        <w:rPr>
          <w:rFonts w:asciiTheme="majorHAnsi" w:hAnsiTheme="majorHAnsi" w:cstheme="majorHAnsi"/>
        </w:rPr>
      </w:pPr>
      <w:r w:rsidRPr="00D747D4">
        <w:rPr>
          <w:rFonts w:asciiTheme="majorHAnsi" w:hAnsiTheme="majorHAnsi" w:cstheme="majorHAnsi"/>
        </w:rPr>
        <w:t xml:space="preserve">Peers may provide guidance and feedback regarding topics like navigating the institutional environment, managing conflict, work‐life integration, etc. </w:t>
      </w:r>
      <w:r w:rsidR="00842339">
        <w:rPr>
          <w:rFonts w:asciiTheme="majorHAnsi" w:hAnsiTheme="majorHAnsi" w:cstheme="majorHAnsi"/>
        </w:rPr>
        <w:t xml:space="preserve">Please let the Office of Faculty Development know if you would like to participate in a peer mentorship </w:t>
      </w:r>
      <w:r w:rsidR="00342472">
        <w:rPr>
          <w:rFonts w:asciiTheme="majorHAnsi" w:hAnsiTheme="majorHAnsi" w:cstheme="majorHAnsi"/>
        </w:rPr>
        <w:t>network.</w:t>
      </w:r>
    </w:p>
    <w:p w14:paraId="389FDBB8" w14:textId="4028DB98" w:rsidR="003D29DB" w:rsidRDefault="00141C97" w:rsidP="00D747D4">
      <w:pPr>
        <w:spacing w:after="0"/>
        <w:ind w:left="0" w:firstLine="0"/>
        <w:rPr>
          <w:rFonts w:asciiTheme="majorHAnsi" w:hAnsiTheme="majorHAnsi" w:cstheme="majorHAnsi"/>
          <w:b/>
          <w:i/>
        </w:rPr>
      </w:pPr>
      <w:r>
        <w:rPr>
          <w:rFonts w:asciiTheme="majorHAnsi" w:hAnsiTheme="majorHAnsi" w:cstheme="majorHAnsi"/>
          <w:b/>
          <w:i/>
        </w:rPr>
        <w:lastRenderedPageBreak/>
        <w:t>How to Find a M</w:t>
      </w:r>
      <w:r w:rsidR="003D29DB">
        <w:rPr>
          <w:rFonts w:asciiTheme="majorHAnsi" w:hAnsiTheme="majorHAnsi" w:cstheme="majorHAnsi"/>
          <w:b/>
          <w:i/>
        </w:rPr>
        <w:t>entor?</w:t>
      </w:r>
    </w:p>
    <w:p w14:paraId="0FB62EEB" w14:textId="7A7D39D5" w:rsidR="003D29DB" w:rsidRDefault="003D29DB" w:rsidP="003D29DB">
      <w:pPr>
        <w:spacing w:after="0"/>
        <w:ind w:left="0" w:firstLine="0"/>
        <w:rPr>
          <w:rFonts w:asciiTheme="majorHAnsi" w:hAnsiTheme="majorHAnsi" w:cstheme="majorHAnsi"/>
        </w:rPr>
      </w:pPr>
      <w:r>
        <w:rPr>
          <w:rFonts w:asciiTheme="majorHAnsi" w:hAnsiTheme="majorHAnsi" w:cstheme="majorHAnsi"/>
        </w:rPr>
        <w:t>The process of identifying a potential mentor and formalizing the relationship can be a difficult task.</w:t>
      </w:r>
      <w:r w:rsidR="00141C97">
        <w:rPr>
          <w:rFonts w:asciiTheme="majorHAnsi" w:hAnsiTheme="majorHAnsi" w:cstheme="majorHAnsi"/>
        </w:rPr>
        <w:t xml:space="preserve"> </w:t>
      </w:r>
      <w:r w:rsidR="00BC60E1">
        <w:rPr>
          <w:rFonts w:asciiTheme="majorHAnsi" w:hAnsiTheme="majorHAnsi" w:cstheme="majorHAnsi"/>
        </w:rPr>
        <w:t xml:space="preserve">To improve the process, we first recommend creating an Individual Career Development. This will allow you identify specific areas/roles needed for mentor/mentorship team. </w:t>
      </w:r>
      <w:r w:rsidR="00141C97">
        <w:rPr>
          <w:rFonts w:asciiTheme="majorHAnsi" w:hAnsiTheme="majorHAnsi" w:cstheme="majorHAnsi"/>
        </w:rPr>
        <w:t xml:space="preserve">We suggest that you meet with several senior mentors within your field to determine your shared interest, identify additional possible mentors, and determine your mentorship fit. </w:t>
      </w:r>
      <w:r w:rsidR="003F0C0A">
        <w:rPr>
          <w:rFonts w:asciiTheme="majorHAnsi" w:hAnsiTheme="majorHAnsi" w:cstheme="majorHAnsi"/>
        </w:rPr>
        <w:t xml:space="preserve"> </w:t>
      </w:r>
      <w:r>
        <w:rPr>
          <w:rFonts w:asciiTheme="majorHAnsi" w:hAnsiTheme="majorHAnsi" w:cstheme="majorHAnsi"/>
        </w:rPr>
        <w:t>If needed, please let the Office of Faculty Development support you in this process</w:t>
      </w:r>
      <w:r w:rsidRPr="00D747D4">
        <w:rPr>
          <w:rFonts w:asciiTheme="majorHAnsi" w:hAnsiTheme="majorHAnsi" w:cstheme="majorHAnsi"/>
        </w:rPr>
        <w:t xml:space="preserve">. </w:t>
      </w:r>
      <w:r>
        <w:rPr>
          <w:rFonts w:asciiTheme="majorHAnsi" w:hAnsiTheme="majorHAnsi" w:cstheme="majorHAnsi"/>
        </w:rPr>
        <w:t>It is our responsibility to promote your success and identify a mentor for you</w:t>
      </w:r>
      <w:r w:rsidR="003571DE">
        <w:rPr>
          <w:rFonts w:asciiTheme="majorHAnsi" w:hAnsiTheme="majorHAnsi" w:cstheme="majorHAnsi"/>
        </w:rPr>
        <w:t xml:space="preserve"> within the Department or University</w:t>
      </w:r>
      <w:r>
        <w:rPr>
          <w:rFonts w:asciiTheme="majorHAnsi" w:hAnsiTheme="majorHAnsi" w:cstheme="majorHAnsi"/>
        </w:rPr>
        <w:t>.</w:t>
      </w:r>
    </w:p>
    <w:p w14:paraId="189EE985" w14:textId="77777777" w:rsidR="007D4EF6" w:rsidRDefault="007D4EF6" w:rsidP="003D29DB">
      <w:pPr>
        <w:spacing w:after="0"/>
        <w:ind w:left="0" w:firstLine="0"/>
        <w:rPr>
          <w:rFonts w:asciiTheme="majorHAnsi" w:hAnsiTheme="majorHAnsi" w:cstheme="majorHAnsi"/>
        </w:rPr>
      </w:pPr>
    </w:p>
    <w:p w14:paraId="04A05238" w14:textId="5DE8DA23" w:rsidR="001B26E6" w:rsidRPr="00D747D4" w:rsidRDefault="001B26E6" w:rsidP="001B26E6">
      <w:pPr>
        <w:spacing w:after="0"/>
        <w:ind w:left="0" w:firstLine="0"/>
        <w:rPr>
          <w:rFonts w:asciiTheme="majorHAnsi" w:hAnsiTheme="majorHAnsi" w:cstheme="majorHAnsi"/>
          <w:b/>
          <w:i/>
        </w:rPr>
      </w:pPr>
      <w:r>
        <w:rPr>
          <w:rFonts w:asciiTheme="majorHAnsi" w:hAnsiTheme="majorHAnsi" w:cstheme="majorHAnsi"/>
          <w:b/>
          <w:i/>
        </w:rPr>
        <w:t xml:space="preserve">Supervisor vs mentor. </w:t>
      </w:r>
    </w:p>
    <w:p w14:paraId="642E93E1" w14:textId="6787D66D" w:rsidR="00931CCF" w:rsidRDefault="001B26E6" w:rsidP="003D29DB">
      <w:pPr>
        <w:spacing w:after="0"/>
        <w:ind w:left="0" w:firstLine="0"/>
        <w:rPr>
          <w:rFonts w:asciiTheme="majorHAnsi" w:hAnsiTheme="majorHAnsi" w:cstheme="majorHAnsi"/>
        </w:rPr>
      </w:pPr>
      <w:r>
        <w:rPr>
          <w:rFonts w:asciiTheme="majorHAnsi" w:hAnsiTheme="majorHAnsi" w:cstheme="majorHAnsi"/>
        </w:rPr>
        <w:t xml:space="preserve">Your supervisor </w:t>
      </w:r>
      <w:r w:rsidR="003F0C0A">
        <w:rPr>
          <w:rFonts w:asciiTheme="majorHAnsi" w:hAnsiTheme="majorHAnsi" w:cstheme="majorHAnsi"/>
        </w:rPr>
        <w:t xml:space="preserve">is most likely going to </w:t>
      </w:r>
      <w:r w:rsidR="00EE3280">
        <w:rPr>
          <w:rFonts w:asciiTheme="majorHAnsi" w:hAnsiTheme="majorHAnsi" w:cstheme="majorHAnsi"/>
        </w:rPr>
        <w:t xml:space="preserve">be </w:t>
      </w:r>
      <w:r w:rsidR="003F0C0A">
        <w:rPr>
          <w:rFonts w:asciiTheme="majorHAnsi" w:hAnsiTheme="majorHAnsi" w:cstheme="majorHAnsi"/>
        </w:rPr>
        <w:t xml:space="preserve">your program, section, or division director. </w:t>
      </w:r>
      <w:r w:rsidR="00BC60E1">
        <w:rPr>
          <w:rFonts w:asciiTheme="majorHAnsi" w:hAnsiTheme="majorHAnsi" w:cstheme="majorHAnsi"/>
        </w:rPr>
        <w:t xml:space="preserve">It is critical </w:t>
      </w:r>
      <w:r w:rsidR="00931CCF">
        <w:rPr>
          <w:rFonts w:asciiTheme="majorHAnsi" w:hAnsiTheme="majorHAnsi" w:cstheme="majorHAnsi"/>
        </w:rPr>
        <w:t xml:space="preserve">that you have open discussions with your mentor about barriers you are experiencing in your growth. </w:t>
      </w:r>
      <w:r w:rsidR="00BC60E1">
        <w:rPr>
          <w:rFonts w:asciiTheme="majorHAnsi" w:hAnsiTheme="majorHAnsi" w:cstheme="majorHAnsi"/>
        </w:rPr>
        <w:t>Your</w:t>
      </w:r>
      <w:r w:rsidR="00EE3280">
        <w:rPr>
          <w:rFonts w:asciiTheme="majorHAnsi" w:hAnsiTheme="majorHAnsi" w:cstheme="majorHAnsi"/>
        </w:rPr>
        <w:t xml:space="preserve"> supervisor is often committed to ensuring the growth of all faculty</w:t>
      </w:r>
      <w:r w:rsidR="00931CCF">
        <w:rPr>
          <w:rFonts w:asciiTheme="majorHAnsi" w:hAnsiTheme="majorHAnsi" w:cstheme="majorHAnsi"/>
        </w:rPr>
        <w:t xml:space="preserve">. </w:t>
      </w:r>
      <w:r w:rsidR="00C87499">
        <w:rPr>
          <w:rFonts w:asciiTheme="majorHAnsi" w:hAnsiTheme="majorHAnsi" w:cstheme="majorHAnsi"/>
        </w:rPr>
        <w:t>Furthermore, you will often rely on your mentor to serve as an ally if issues arise with your supervisor. Therefore, t</w:t>
      </w:r>
      <w:r>
        <w:rPr>
          <w:rFonts w:asciiTheme="majorHAnsi" w:hAnsiTheme="majorHAnsi" w:cstheme="majorHAnsi"/>
        </w:rPr>
        <w:t xml:space="preserve">he Office of Faculty Development recommends </w:t>
      </w:r>
      <w:r w:rsidR="00EE3280">
        <w:rPr>
          <w:rFonts w:asciiTheme="majorHAnsi" w:hAnsiTheme="majorHAnsi" w:cstheme="majorHAnsi"/>
        </w:rPr>
        <w:t xml:space="preserve">against </w:t>
      </w:r>
      <w:r>
        <w:rPr>
          <w:rFonts w:asciiTheme="majorHAnsi" w:hAnsiTheme="majorHAnsi" w:cstheme="majorHAnsi"/>
        </w:rPr>
        <w:t xml:space="preserve">selecting a mentor who </w:t>
      </w:r>
      <w:r w:rsidR="00EE3280">
        <w:rPr>
          <w:rFonts w:asciiTheme="majorHAnsi" w:hAnsiTheme="majorHAnsi" w:cstheme="majorHAnsi"/>
        </w:rPr>
        <w:t xml:space="preserve">is </w:t>
      </w:r>
      <w:r w:rsidR="00C87499">
        <w:rPr>
          <w:rFonts w:asciiTheme="majorHAnsi" w:hAnsiTheme="majorHAnsi" w:cstheme="majorHAnsi"/>
        </w:rPr>
        <w:t xml:space="preserve">also </w:t>
      </w:r>
      <w:r w:rsidR="00EE3280">
        <w:rPr>
          <w:rFonts w:asciiTheme="majorHAnsi" w:hAnsiTheme="majorHAnsi" w:cstheme="majorHAnsi"/>
        </w:rPr>
        <w:t>y</w:t>
      </w:r>
      <w:r>
        <w:rPr>
          <w:rFonts w:asciiTheme="majorHAnsi" w:hAnsiTheme="majorHAnsi" w:cstheme="majorHAnsi"/>
        </w:rPr>
        <w:t>our direct supervisor.</w:t>
      </w:r>
      <w:r w:rsidR="00EE3280">
        <w:rPr>
          <w:rFonts w:asciiTheme="majorHAnsi" w:hAnsiTheme="majorHAnsi" w:cstheme="majorHAnsi"/>
        </w:rPr>
        <w:t xml:space="preserve"> </w:t>
      </w:r>
    </w:p>
    <w:p w14:paraId="79F41277" w14:textId="77777777" w:rsidR="00C87499" w:rsidRDefault="00C87499" w:rsidP="003D29DB">
      <w:pPr>
        <w:spacing w:after="0"/>
        <w:ind w:left="0" w:firstLine="0"/>
        <w:rPr>
          <w:rFonts w:asciiTheme="majorHAnsi" w:hAnsiTheme="majorHAnsi" w:cstheme="majorHAnsi"/>
        </w:rPr>
      </w:pPr>
    </w:p>
    <w:p w14:paraId="4DD7D2D8" w14:textId="7483A8EA" w:rsidR="007D4EF6" w:rsidRDefault="00931CCF" w:rsidP="003D29DB">
      <w:pPr>
        <w:spacing w:after="0"/>
        <w:ind w:left="0" w:firstLine="0"/>
        <w:rPr>
          <w:rFonts w:asciiTheme="majorHAnsi" w:hAnsiTheme="majorHAnsi" w:cstheme="majorHAnsi"/>
        </w:rPr>
      </w:pPr>
      <w:r>
        <w:rPr>
          <w:rFonts w:asciiTheme="majorHAnsi" w:hAnsiTheme="majorHAnsi" w:cstheme="majorHAnsi"/>
        </w:rPr>
        <w:t>M</w:t>
      </w:r>
      <w:r w:rsidR="00EE3280">
        <w:rPr>
          <w:rFonts w:asciiTheme="majorHAnsi" w:hAnsiTheme="majorHAnsi" w:cstheme="majorHAnsi"/>
        </w:rPr>
        <w:t>entors should be selected from faculty within your area of expertise who are above you in rank but not your direct supervisor. Your mentor should support you as it relates to growth within your division/program/section and serve as an ally in your discussions with your supervisor.</w:t>
      </w:r>
    </w:p>
    <w:p w14:paraId="595DAB3E" w14:textId="7E6DCB29" w:rsidR="003D29DB" w:rsidRDefault="003D29DB" w:rsidP="00D747D4">
      <w:pPr>
        <w:spacing w:after="0"/>
        <w:ind w:left="0" w:firstLine="0"/>
        <w:rPr>
          <w:rFonts w:asciiTheme="majorHAnsi" w:hAnsiTheme="majorHAnsi" w:cstheme="majorHAnsi"/>
          <w:b/>
          <w:i/>
        </w:rPr>
      </w:pPr>
    </w:p>
    <w:p w14:paraId="66401262" w14:textId="0C02520E" w:rsidR="00F54F09" w:rsidRPr="00D747D4" w:rsidRDefault="00760C1D" w:rsidP="00D747D4">
      <w:pPr>
        <w:spacing w:after="0"/>
        <w:ind w:left="0" w:firstLine="0"/>
        <w:rPr>
          <w:rFonts w:asciiTheme="majorHAnsi" w:hAnsiTheme="majorHAnsi" w:cstheme="majorHAnsi"/>
          <w:b/>
          <w:i/>
        </w:rPr>
      </w:pPr>
      <w:r w:rsidRPr="00D747D4">
        <w:rPr>
          <w:rFonts w:asciiTheme="majorHAnsi" w:hAnsiTheme="majorHAnsi" w:cstheme="majorHAnsi"/>
          <w:b/>
          <w:i/>
        </w:rPr>
        <w:t xml:space="preserve">Process of </w:t>
      </w:r>
      <w:r w:rsidR="00EE3280">
        <w:rPr>
          <w:rFonts w:asciiTheme="majorHAnsi" w:hAnsiTheme="majorHAnsi" w:cstheme="majorHAnsi"/>
          <w:b/>
          <w:i/>
        </w:rPr>
        <w:t>Developing a Mentor Relationship</w:t>
      </w:r>
      <w:r w:rsidR="003D29DB">
        <w:rPr>
          <w:rFonts w:asciiTheme="majorHAnsi" w:hAnsiTheme="majorHAnsi" w:cstheme="majorHAnsi"/>
          <w:b/>
          <w:i/>
        </w:rPr>
        <w:t>.</w:t>
      </w:r>
      <w:r w:rsidR="00055F18">
        <w:rPr>
          <w:rFonts w:asciiTheme="majorHAnsi" w:hAnsiTheme="majorHAnsi" w:cstheme="majorHAnsi"/>
          <w:b/>
          <w:i/>
        </w:rPr>
        <w:t xml:space="preserve"> </w:t>
      </w:r>
      <w:r w:rsidR="003D29DB">
        <w:rPr>
          <w:rFonts w:asciiTheme="majorHAnsi" w:hAnsiTheme="majorHAnsi" w:cstheme="majorHAnsi"/>
          <w:b/>
          <w:i/>
        </w:rPr>
        <w:t xml:space="preserve"> </w:t>
      </w:r>
    </w:p>
    <w:p w14:paraId="63FC7DA9" w14:textId="77777777" w:rsidR="003571DE" w:rsidRDefault="003571DE" w:rsidP="00D747D4">
      <w:pPr>
        <w:spacing w:after="0"/>
        <w:ind w:left="0" w:firstLine="0"/>
        <w:rPr>
          <w:rFonts w:asciiTheme="majorHAnsi" w:hAnsiTheme="majorHAnsi" w:cstheme="majorHAnsi"/>
        </w:rPr>
      </w:pPr>
      <w:r>
        <w:rPr>
          <w:rFonts w:asciiTheme="majorHAnsi" w:hAnsiTheme="majorHAnsi" w:cstheme="majorHAnsi"/>
        </w:rPr>
        <w:t>We recommend first reflecting on your own mentorship needs including:</w:t>
      </w:r>
    </w:p>
    <w:p w14:paraId="0E7FA28E" w14:textId="6B0F23C7" w:rsidR="00696208" w:rsidRDefault="003571DE" w:rsidP="003571DE">
      <w:pPr>
        <w:pStyle w:val="ListParagraph"/>
        <w:numPr>
          <w:ilvl w:val="0"/>
          <w:numId w:val="36"/>
        </w:numPr>
        <w:spacing w:after="0"/>
        <w:rPr>
          <w:rFonts w:asciiTheme="majorHAnsi" w:hAnsiTheme="majorHAnsi" w:cstheme="majorHAnsi"/>
        </w:rPr>
      </w:pPr>
      <w:r>
        <w:rPr>
          <w:rFonts w:asciiTheme="majorHAnsi" w:hAnsiTheme="majorHAnsi" w:cstheme="majorHAnsi"/>
        </w:rPr>
        <w:t>I</w:t>
      </w:r>
      <w:r w:rsidR="003D29DB" w:rsidRPr="003571DE">
        <w:rPr>
          <w:rFonts w:asciiTheme="majorHAnsi" w:hAnsiTheme="majorHAnsi" w:cstheme="majorHAnsi"/>
        </w:rPr>
        <w:t>dentif</w:t>
      </w:r>
      <w:r>
        <w:rPr>
          <w:rFonts w:asciiTheme="majorHAnsi" w:hAnsiTheme="majorHAnsi" w:cstheme="majorHAnsi"/>
        </w:rPr>
        <w:t>y</w:t>
      </w:r>
      <w:r w:rsidR="003D29DB" w:rsidRPr="003571DE">
        <w:rPr>
          <w:rFonts w:asciiTheme="majorHAnsi" w:hAnsiTheme="majorHAnsi" w:cstheme="majorHAnsi"/>
        </w:rPr>
        <w:t xml:space="preserve"> your own needs for faculty development.</w:t>
      </w:r>
    </w:p>
    <w:p w14:paraId="09932EA4" w14:textId="7014A4DD" w:rsidR="00931CCF" w:rsidRDefault="00931CCF" w:rsidP="003571DE">
      <w:pPr>
        <w:pStyle w:val="ListParagraph"/>
        <w:numPr>
          <w:ilvl w:val="1"/>
          <w:numId w:val="36"/>
        </w:numPr>
        <w:spacing w:after="0"/>
        <w:rPr>
          <w:rFonts w:asciiTheme="majorHAnsi" w:hAnsiTheme="majorHAnsi" w:cstheme="majorHAnsi"/>
        </w:rPr>
      </w:pPr>
      <w:r>
        <w:rPr>
          <w:rFonts w:asciiTheme="majorHAnsi" w:hAnsiTheme="majorHAnsi" w:cstheme="majorHAnsi"/>
        </w:rPr>
        <w:t>Create an Individual Career Plan</w:t>
      </w:r>
      <w:r w:rsidR="007163A9">
        <w:rPr>
          <w:rFonts w:asciiTheme="majorHAnsi" w:hAnsiTheme="majorHAnsi" w:cstheme="majorHAnsi"/>
        </w:rPr>
        <w:t xml:space="preserve"> (ICP</w:t>
      </w:r>
      <w:r w:rsidR="00C87499">
        <w:rPr>
          <w:rFonts w:asciiTheme="majorHAnsi" w:hAnsiTheme="majorHAnsi" w:cstheme="majorHAnsi"/>
        </w:rPr>
        <w:t>, resource section</w:t>
      </w:r>
      <w:r w:rsidR="007163A9">
        <w:rPr>
          <w:rFonts w:asciiTheme="majorHAnsi" w:hAnsiTheme="majorHAnsi" w:cstheme="majorHAnsi"/>
        </w:rPr>
        <w:t xml:space="preserve">). </w:t>
      </w:r>
    </w:p>
    <w:p w14:paraId="3CCDF14F" w14:textId="69DC52D8" w:rsidR="00931CCF" w:rsidRDefault="00931CCF" w:rsidP="008A0E11">
      <w:pPr>
        <w:pStyle w:val="ListParagraph"/>
        <w:numPr>
          <w:ilvl w:val="2"/>
          <w:numId w:val="36"/>
        </w:numPr>
        <w:spacing w:after="0"/>
        <w:rPr>
          <w:rFonts w:asciiTheme="majorHAnsi" w:hAnsiTheme="majorHAnsi" w:cstheme="majorHAnsi"/>
        </w:rPr>
      </w:pPr>
      <w:r>
        <w:rPr>
          <w:rFonts w:asciiTheme="majorHAnsi" w:hAnsiTheme="majorHAnsi" w:cstheme="majorHAnsi"/>
        </w:rPr>
        <w:t>Th</w:t>
      </w:r>
      <w:r w:rsidR="007163A9">
        <w:rPr>
          <w:rFonts w:asciiTheme="majorHAnsi" w:hAnsiTheme="majorHAnsi" w:cstheme="majorHAnsi"/>
        </w:rPr>
        <w:t xml:space="preserve">e ICP </w:t>
      </w:r>
      <w:r>
        <w:rPr>
          <w:rFonts w:asciiTheme="majorHAnsi" w:hAnsiTheme="majorHAnsi" w:cstheme="majorHAnsi"/>
        </w:rPr>
        <w:t>should include your career objectives for education, service, and/or research.</w:t>
      </w:r>
    </w:p>
    <w:p w14:paraId="5DC8543F" w14:textId="56836E87" w:rsidR="00931CCF" w:rsidRDefault="00931CCF" w:rsidP="003571DE">
      <w:pPr>
        <w:pStyle w:val="ListParagraph"/>
        <w:numPr>
          <w:ilvl w:val="1"/>
          <w:numId w:val="36"/>
        </w:numPr>
        <w:spacing w:after="0"/>
        <w:rPr>
          <w:rFonts w:asciiTheme="majorHAnsi" w:hAnsiTheme="majorHAnsi" w:cstheme="majorHAnsi"/>
        </w:rPr>
      </w:pPr>
      <w:r>
        <w:rPr>
          <w:rFonts w:asciiTheme="majorHAnsi" w:hAnsiTheme="majorHAnsi" w:cstheme="majorHAnsi"/>
        </w:rPr>
        <w:t>Identify what areas where you will need mentorship for growth.</w:t>
      </w:r>
    </w:p>
    <w:p w14:paraId="0D04D73A" w14:textId="6647A1B5" w:rsidR="00931CCF" w:rsidRDefault="00931CCF" w:rsidP="003571DE">
      <w:pPr>
        <w:pStyle w:val="ListParagraph"/>
        <w:numPr>
          <w:ilvl w:val="1"/>
          <w:numId w:val="36"/>
        </w:numPr>
        <w:spacing w:after="0"/>
        <w:rPr>
          <w:rFonts w:asciiTheme="majorHAnsi" w:hAnsiTheme="majorHAnsi" w:cstheme="majorHAnsi"/>
        </w:rPr>
      </w:pPr>
      <w:r>
        <w:rPr>
          <w:rFonts w:asciiTheme="majorHAnsi" w:hAnsiTheme="majorHAnsi" w:cstheme="majorHAnsi"/>
        </w:rPr>
        <w:t xml:space="preserve">Establish training needs </w:t>
      </w:r>
      <w:r w:rsidR="007163A9">
        <w:rPr>
          <w:rFonts w:asciiTheme="majorHAnsi" w:hAnsiTheme="majorHAnsi" w:cstheme="majorHAnsi"/>
        </w:rPr>
        <w:t xml:space="preserve">for </w:t>
      </w:r>
      <w:r>
        <w:rPr>
          <w:rFonts w:asciiTheme="majorHAnsi" w:hAnsiTheme="majorHAnsi" w:cstheme="majorHAnsi"/>
        </w:rPr>
        <w:t>you to accomplish your goals.</w:t>
      </w:r>
    </w:p>
    <w:p w14:paraId="1160E550" w14:textId="77777777" w:rsidR="00437C93" w:rsidRDefault="00437C93" w:rsidP="00437C93">
      <w:pPr>
        <w:pStyle w:val="ListParagraph"/>
        <w:numPr>
          <w:ilvl w:val="2"/>
          <w:numId w:val="36"/>
        </w:numPr>
        <w:spacing w:after="0"/>
        <w:rPr>
          <w:rFonts w:asciiTheme="majorHAnsi" w:hAnsiTheme="majorHAnsi" w:cstheme="majorHAnsi"/>
        </w:rPr>
      </w:pPr>
      <w:r>
        <w:rPr>
          <w:rFonts w:asciiTheme="majorHAnsi" w:hAnsiTheme="majorHAnsi" w:cstheme="majorHAnsi"/>
        </w:rPr>
        <w:t>Are you seeking to develop a specific skill?</w:t>
      </w:r>
    </w:p>
    <w:p w14:paraId="4D388EA7" w14:textId="4D585884" w:rsidR="00437C93" w:rsidRDefault="00437C93" w:rsidP="008A0E11">
      <w:pPr>
        <w:pStyle w:val="ListParagraph"/>
        <w:numPr>
          <w:ilvl w:val="2"/>
          <w:numId w:val="36"/>
        </w:numPr>
        <w:spacing w:after="0"/>
        <w:rPr>
          <w:rFonts w:asciiTheme="majorHAnsi" w:hAnsiTheme="majorHAnsi" w:cstheme="majorHAnsi"/>
        </w:rPr>
      </w:pPr>
      <w:r>
        <w:rPr>
          <w:rFonts w:asciiTheme="majorHAnsi" w:hAnsiTheme="majorHAnsi" w:cstheme="majorHAnsi"/>
        </w:rPr>
        <w:t xml:space="preserve">Do you need formal or informal </w:t>
      </w:r>
      <w:r w:rsidR="00342472">
        <w:rPr>
          <w:rFonts w:asciiTheme="majorHAnsi" w:hAnsiTheme="majorHAnsi" w:cstheme="majorHAnsi"/>
        </w:rPr>
        <w:t>training?</w:t>
      </w:r>
      <w:r>
        <w:rPr>
          <w:rFonts w:asciiTheme="majorHAnsi" w:hAnsiTheme="majorHAnsi" w:cstheme="majorHAnsi"/>
        </w:rPr>
        <w:t xml:space="preserve"> </w:t>
      </w:r>
    </w:p>
    <w:p w14:paraId="7CE21AD0" w14:textId="4870107A" w:rsidR="00931CCF" w:rsidRDefault="00931CCF" w:rsidP="003571DE">
      <w:pPr>
        <w:pStyle w:val="ListParagraph"/>
        <w:numPr>
          <w:ilvl w:val="1"/>
          <w:numId w:val="36"/>
        </w:numPr>
        <w:spacing w:after="0"/>
        <w:rPr>
          <w:rFonts w:asciiTheme="majorHAnsi" w:hAnsiTheme="majorHAnsi" w:cstheme="majorHAnsi"/>
        </w:rPr>
      </w:pPr>
      <w:r>
        <w:rPr>
          <w:rFonts w:asciiTheme="majorHAnsi" w:hAnsiTheme="majorHAnsi" w:cstheme="majorHAnsi"/>
        </w:rPr>
        <w:t>Determine what local/regional/national activities will you need to attend</w:t>
      </w:r>
      <w:r w:rsidR="003571DE">
        <w:rPr>
          <w:rFonts w:asciiTheme="majorHAnsi" w:hAnsiTheme="majorHAnsi" w:cstheme="majorHAnsi"/>
        </w:rPr>
        <w:t xml:space="preserve"> </w:t>
      </w:r>
    </w:p>
    <w:p w14:paraId="0C0DA1C0" w14:textId="0DDF7994" w:rsidR="00437C93" w:rsidRDefault="00437C93" w:rsidP="008A0E11">
      <w:pPr>
        <w:pStyle w:val="ListParagraph"/>
        <w:numPr>
          <w:ilvl w:val="2"/>
          <w:numId w:val="36"/>
        </w:numPr>
        <w:spacing w:after="0"/>
        <w:rPr>
          <w:rFonts w:asciiTheme="majorHAnsi" w:hAnsiTheme="majorHAnsi" w:cstheme="majorHAnsi"/>
        </w:rPr>
      </w:pPr>
      <w:r>
        <w:rPr>
          <w:rFonts w:asciiTheme="majorHAnsi" w:hAnsiTheme="majorHAnsi" w:cstheme="majorHAnsi"/>
        </w:rPr>
        <w:t xml:space="preserve">Do you need an ally or sponsor to promote your </w:t>
      </w:r>
      <w:r w:rsidR="00342472">
        <w:rPr>
          <w:rFonts w:asciiTheme="majorHAnsi" w:hAnsiTheme="majorHAnsi" w:cstheme="majorHAnsi"/>
        </w:rPr>
        <w:t>growth?</w:t>
      </w:r>
    </w:p>
    <w:p w14:paraId="6680A45B" w14:textId="1F00E7C5" w:rsidR="003571DE" w:rsidRDefault="00437C93" w:rsidP="003571DE">
      <w:pPr>
        <w:pStyle w:val="ListParagraph"/>
        <w:numPr>
          <w:ilvl w:val="0"/>
          <w:numId w:val="36"/>
        </w:numPr>
        <w:spacing w:after="0"/>
        <w:rPr>
          <w:rFonts w:asciiTheme="majorHAnsi" w:hAnsiTheme="majorHAnsi" w:cstheme="majorHAnsi"/>
        </w:rPr>
      </w:pPr>
      <w:r>
        <w:rPr>
          <w:rFonts w:asciiTheme="majorHAnsi" w:hAnsiTheme="majorHAnsi" w:cstheme="majorHAnsi"/>
        </w:rPr>
        <w:t xml:space="preserve">Review </w:t>
      </w:r>
      <w:r w:rsidR="003571DE">
        <w:rPr>
          <w:rFonts w:asciiTheme="majorHAnsi" w:hAnsiTheme="majorHAnsi" w:cstheme="majorHAnsi"/>
        </w:rPr>
        <w:t xml:space="preserve">the goals that you want to accomplish with your </w:t>
      </w:r>
      <w:r>
        <w:rPr>
          <w:rFonts w:asciiTheme="majorHAnsi" w:hAnsiTheme="majorHAnsi" w:cstheme="majorHAnsi"/>
        </w:rPr>
        <w:t xml:space="preserve">(potential) </w:t>
      </w:r>
      <w:r w:rsidR="003571DE">
        <w:rPr>
          <w:rFonts w:asciiTheme="majorHAnsi" w:hAnsiTheme="majorHAnsi" w:cstheme="majorHAnsi"/>
        </w:rPr>
        <w:t>mentor.</w:t>
      </w:r>
    </w:p>
    <w:p w14:paraId="2B5FAD04" w14:textId="189191E1" w:rsidR="00437C93" w:rsidRDefault="00437C93" w:rsidP="00437C93">
      <w:pPr>
        <w:pStyle w:val="ListParagraph"/>
        <w:numPr>
          <w:ilvl w:val="1"/>
          <w:numId w:val="36"/>
        </w:numPr>
        <w:spacing w:after="0"/>
        <w:rPr>
          <w:rFonts w:asciiTheme="majorHAnsi" w:hAnsiTheme="majorHAnsi" w:cstheme="majorHAnsi"/>
        </w:rPr>
      </w:pPr>
      <w:r>
        <w:rPr>
          <w:rFonts w:asciiTheme="majorHAnsi" w:hAnsiTheme="majorHAnsi" w:cstheme="majorHAnsi"/>
        </w:rPr>
        <w:t xml:space="preserve">Consider your need for a mentorship team? </w:t>
      </w:r>
    </w:p>
    <w:p w14:paraId="1CE21CF8" w14:textId="508EA2FD" w:rsidR="00437C93" w:rsidRDefault="00437C93" w:rsidP="00437C93">
      <w:pPr>
        <w:pStyle w:val="ListParagraph"/>
        <w:numPr>
          <w:ilvl w:val="2"/>
          <w:numId w:val="36"/>
        </w:numPr>
        <w:spacing w:after="0"/>
        <w:rPr>
          <w:rFonts w:asciiTheme="majorHAnsi" w:hAnsiTheme="majorHAnsi" w:cstheme="majorHAnsi"/>
        </w:rPr>
      </w:pPr>
      <w:r>
        <w:rPr>
          <w:rFonts w:asciiTheme="majorHAnsi" w:hAnsiTheme="majorHAnsi" w:cstheme="majorHAnsi"/>
        </w:rPr>
        <w:t>Many people need a mentorship team</w:t>
      </w:r>
      <w:r w:rsidR="00E53570">
        <w:rPr>
          <w:rFonts w:asciiTheme="majorHAnsi" w:hAnsiTheme="majorHAnsi" w:cstheme="majorHAnsi"/>
        </w:rPr>
        <w:t>.</w:t>
      </w:r>
    </w:p>
    <w:p w14:paraId="4BDC0CF4" w14:textId="6AC3D23E" w:rsidR="00437C93" w:rsidRDefault="00437C93" w:rsidP="008A0E11">
      <w:pPr>
        <w:pStyle w:val="ListParagraph"/>
        <w:numPr>
          <w:ilvl w:val="2"/>
          <w:numId w:val="36"/>
        </w:numPr>
        <w:spacing w:after="0"/>
        <w:rPr>
          <w:rFonts w:asciiTheme="majorHAnsi" w:hAnsiTheme="majorHAnsi" w:cstheme="majorHAnsi"/>
        </w:rPr>
      </w:pPr>
      <w:r>
        <w:rPr>
          <w:rFonts w:asciiTheme="majorHAnsi" w:hAnsiTheme="majorHAnsi" w:cstheme="majorHAnsi"/>
        </w:rPr>
        <w:t>Recommend three mentors at max to promote growth and allow productive interactions.</w:t>
      </w:r>
    </w:p>
    <w:p w14:paraId="2729D64A" w14:textId="576DFB7F" w:rsidR="003571DE" w:rsidRDefault="003571DE" w:rsidP="008A0E11">
      <w:pPr>
        <w:pStyle w:val="ListParagraph"/>
        <w:numPr>
          <w:ilvl w:val="1"/>
          <w:numId w:val="36"/>
        </w:numPr>
        <w:spacing w:after="0"/>
        <w:rPr>
          <w:rFonts w:asciiTheme="majorHAnsi" w:hAnsiTheme="majorHAnsi" w:cstheme="majorHAnsi"/>
        </w:rPr>
      </w:pPr>
      <w:r>
        <w:rPr>
          <w:rFonts w:asciiTheme="majorHAnsi" w:hAnsiTheme="majorHAnsi" w:cstheme="majorHAnsi"/>
        </w:rPr>
        <w:t>Consider the qualities you need in a successful mentor.</w:t>
      </w:r>
    </w:p>
    <w:p w14:paraId="698D3039" w14:textId="1CAB031E" w:rsidR="003571DE" w:rsidRDefault="00437C93" w:rsidP="008A0E11">
      <w:pPr>
        <w:pStyle w:val="ListParagraph"/>
        <w:numPr>
          <w:ilvl w:val="2"/>
          <w:numId w:val="36"/>
        </w:numPr>
        <w:spacing w:after="0"/>
        <w:rPr>
          <w:rFonts w:asciiTheme="majorHAnsi" w:hAnsiTheme="majorHAnsi" w:cstheme="majorHAnsi"/>
        </w:rPr>
      </w:pPr>
      <w:r>
        <w:rPr>
          <w:rFonts w:asciiTheme="majorHAnsi" w:hAnsiTheme="majorHAnsi" w:cstheme="majorHAnsi"/>
        </w:rPr>
        <w:t>Determine the l</w:t>
      </w:r>
      <w:r w:rsidR="003571DE">
        <w:rPr>
          <w:rFonts w:asciiTheme="majorHAnsi" w:hAnsiTheme="majorHAnsi" w:cstheme="majorHAnsi"/>
        </w:rPr>
        <w:t>evel of emotional support desired</w:t>
      </w:r>
      <w:r>
        <w:rPr>
          <w:rFonts w:asciiTheme="majorHAnsi" w:hAnsiTheme="majorHAnsi" w:cstheme="majorHAnsi"/>
        </w:rPr>
        <w:t xml:space="preserve"> needed</w:t>
      </w:r>
      <w:r w:rsidR="00E53570">
        <w:rPr>
          <w:rFonts w:asciiTheme="majorHAnsi" w:hAnsiTheme="majorHAnsi" w:cstheme="majorHAnsi"/>
        </w:rPr>
        <w:t>.</w:t>
      </w:r>
    </w:p>
    <w:p w14:paraId="56564B0E" w14:textId="139E7317" w:rsidR="00437C93" w:rsidRDefault="00437C93" w:rsidP="00437C93">
      <w:pPr>
        <w:pStyle w:val="ListParagraph"/>
        <w:numPr>
          <w:ilvl w:val="2"/>
          <w:numId w:val="36"/>
        </w:numPr>
        <w:spacing w:after="0"/>
        <w:rPr>
          <w:rFonts w:asciiTheme="majorHAnsi" w:hAnsiTheme="majorHAnsi" w:cstheme="majorHAnsi"/>
        </w:rPr>
      </w:pPr>
      <w:r>
        <w:rPr>
          <w:rFonts w:asciiTheme="majorHAnsi" w:hAnsiTheme="majorHAnsi" w:cstheme="majorHAnsi"/>
        </w:rPr>
        <w:t>Determine the mentorship style needed</w:t>
      </w:r>
      <w:r w:rsidR="00E53570">
        <w:rPr>
          <w:rFonts w:asciiTheme="majorHAnsi" w:hAnsiTheme="majorHAnsi" w:cstheme="majorHAnsi"/>
        </w:rPr>
        <w:t>.</w:t>
      </w:r>
    </w:p>
    <w:p w14:paraId="7E21DB96" w14:textId="1493A9D6" w:rsidR="001B26E6" w:rsidRDefault="001B26E6" w:rsidP="001B26E6">
      <w:pPr>
        <w:pStyle w:val="ListParagraph"/>
        <w:numPr>
          <w:ilvl w:val="0"/>
          <w:numId w:val="36"/>
        </w:numPr>
        <w:spacing w:after="0"/>
        <w:rPr>
          <w:rFonts w:asciiTheme="majorHAnsi" w:hAnsiTheme="majorHAnsi" w:cstheme="majorHAnsi"/>
        </w:rPr>
      </w:pPr>
      <w:r>
        <w:rPr>
          <w:rFonts w:asciiTheme="majorHAnsi" w:hAnsiTheme="majorHAnsi" w:cstheme="majorHAnsi"/>
        </w:rPr>
        <w:t xml:space="preserve">Consider support for individual </w:t>
      </w:r>
      <w:r w:rsidR="00342472">
        <w:rPr>
          <w:rFonts w:asciiTheme="majorHAnsi" w:hAnsiTheme="majorHAnsi" w:cstheme="majorHAnsi"/>
        </w:rPr>
        <w:t>needs.</w:t>
      </w:r>
    </w:p>
    <w:p w14:paraId="4B3CEEE6" w14:textId="3D670F53" w:rsidR="001B26E6" w:rsidRDefault="001B26E6" w:rsidP="001B26E6">
      <w:pPr>
        <w:pStyle w:val="ListParagraph"/>
        <w:numPr>
          <w:ilvl w:val="1"/>
          <w:numId w:val="36"/>
        </w:numPr>
        <w:spacing w:after="0"/>
        <w:rPr>
          <w:rFonts w:asciiTheme="majorHAnsi" w:hAnsiTheme="majorHAnsi" w:cstheme="majorHAnsi"/>
        </w:rPr>
      </w:pPr>
      <w:r>
        <w:rPr>
          <w:rFonts w:asciiTheme="majorHAnsi" w:hAnsiTheme="majorHAnsi" w:cstheme="majorHAnsi"/>
        </w:rPr>
        <w:t>Data suggests that if you are underrepresented in medicine, you may want to seek out a mentor who will share your perspective.</w:t>
      </w:r>
    </w:p>
    <w:p w14:paraId="1CED604A" w14:textId="376B1DCA" w:rsidR="003571DE" w:rsidRPr="003571DE" w:rsidRDefault="003571DE" w:rsidP="003571DE">
      <w:pPr>
        <w:pStyle w:val="ListParagraph"/>
        <w:spacing w:after="0"/>
        <w:ind w:firstLine="0"/>
        <w:rPr>
          <w:rFonts w:asciiTheme="majorHAnsi" w:hAnsiTheme="majorHAnsi" w:cstheme="majorHAnsi"/>
        </w:rPr>
      </w:pPr>
    </w:p>
    <w:p w14:paraId="4E094E5B" w14:textId="3AF3F74B" w:rsidR="003D29DB" w:rsidRPr="00D747D4" w:rsidRDefault="003571DE" w:rsidP="00D747D4">
      <w:pPr>
        <w:spacing w:after="0"/>
        <w:ind w:left="0" w:firstLine="0"/>
        <w:rPr>
          <w:rFonts w:asciiTheme="majorHAnsi" w:hAnsiTheme="majorHAnsi" w:cstheme="majorHAnsi"/>
        </w:rPr>
      </w:pPr>
      <w:r>
        <w:rPr>
          <w:rFonts w:asciiTheme="majorHAnsi" w:hAnsiTheme="majorHAnsi" w:cstheme="majorHAnsi"/>
        </w:rPr>
        <w:t>We suggest that after answering the above items, you are ready to be</w:t>
      </w:r>
      <w:r w:rsidR="007D4EF6">
        <w:rPr>
          <w:rFonts w:asciiTheme="majorHAnsi" w:hAnsiTheme="majorHAnsi" w:cstheme="majorHAnsi"/>
        </w:rPr>
        <w:t>gin</w:t>
      </w:r>
      <w:r>
        <w:rPr>
          <w:rFonts w:asciiTheme="majorHAnsi" w:hAnsiTheme="majorHAnsi" w:cstheme="majorHAnsi"/>
        </w:rPr>
        <w:t xml:space="preserve"> the matching process.</w:t>
      </w:r>
    </w:p>
    <w:p w14:paraId="10E04F96" w14:textId="623FF888" w:rsidR="007D4EF6" w:rsidRDefault="00760C1D" w:rsidP="00D747D4">
      <w:pPr>
        <w:numPr>
          <w:ilvl w:val="0"/>
          <w:numId w:val="20"/>
        </w:numPr>
        <w:spacing w:after="0"/>
        <w:rPr>
          <w:rFonts w:asciiTheme="majorHAnsi" w:hAnsiTheme="majorHAnsi" w:cstheme="majorHAnsi"/>
        </w:rPr>
      </w:pPr>
      <w:r w:rsidRPr="00D747D4">
        <w:rPr>
          <w:rFonts w:asciiTheme="majorHAnsi" w:hAnsiTheme="majorHAnsi" w:cstheme="majorHAnsi"/>
        </w:rPr>
        <w:t xml:space="preserve">The matching process </w:t>
      </w:r>
      <w:r w:rsidR="007D4EF6">
        <w:rPr>
          <w:rFonts w:asciiTheme="majorHAnsi" w:hAnsiTheme="majorHAnsi" w:cstheme="majorHAnsi"/>
        </w:rPr>
        <w:t>involves identifying</w:t>
      </w:r>
      <w:r w:rsidRPr="00D747D4">
        <w:rPr>
          <w:rFonts w:asciiTheme="majorHAnsi" w:hAnsiTheme="majorHAnsi" w:cstheme="majorHAnsi"/>
        </w:rPr>
        <w:t xml:space="preserve"> a list of mentors</w:t>
      </w:r>
      <w:r w:rsidR="007D4EF6">
        <w:rPr>
          <w:rFonts w:asciiTheme="majorHAnsi" w:hAnsiTheme="majorHAnsi" w:cstheme="majorHAnsi"/>
        </w:rPr>
        <w:t>.</w:t>
      </w:r>
    </w:p>
    <w:p w14:paraId="518BC939" w14:textId="4DA94DA0" w:rsidR="00F54F09" w:rsidRDefault="007D4EF6" w:rsidP="007D4EF6">
      <w:pPr>
        <w:numPr>
          <w:ilvl w:val="1"/>
          <w:numId w:val="20"/>
        </w:numPr>
        <w:spacing w:after="0"/>
        <w:rPr>
          <w:rFonts w:asciiTheme="majorHAnsi" w:hAnsiTheme="majorHAnsi" w:cstheme="majorHAnsi"/>
        </w:rPr>
      </w:pPr>
      <w:r>
        <w:rPr>
          <w:rFonts w:asciiTheme="majorHAnsi" w:hAnsiTheme="majorHAnsi" w:cstheme="majorHAnsi"/>
        </w:rPr>
        <w:t xml:space="preserve">The list should contain the </w:t>
      </w:r>
      <w:r w:rsidR="00342472">
        <w:rPr>
          <w:rFonts w:asciiTheme="majorHAnsi" w:hAnsiTheme="majorHAnsi" w:cstheme="majorHAnsi"/>
        </w:rPr>
        <w:t>mentors’</w:t>
      </w:r>
      <w:r>
        <w:rPr>
          <w:rFonts w:asciiTheme="majorHAnsi" w:hAnsiTheme="majorHAnsi" w:cstheme="majorHAnsi"/>
        </w:rPr>
        <w:t xml:space="preserve"> areas of </w:t>
      </w:r>
      <w:r w:rsidR="00342472">
        <w:rPr>
          <w:rFonts w:asciiTheme="majorHAnsi" w:hAnsiTheme="majorHAnsi" w:cstheme="majorHAnsi"/>
        </w:rPr>
        <w:t>expertise.</w:t>
      </w:r>
    </w:p>
    <w:p w14:paraId="09B64B8F" w14:textId="2AA7181C" w:rsidR="00E53570" w:rsidRDefault="001C5AA1" w:rsidP="001C5AA1">
      <w:pPr>
        <w:numPr>
          <w:ilvl w:val="1"/>
          <w:numId w:val="20"/>
        </w:numPr>
        <w:spacing w:after="0"/>
        <w:rPr>
          <w:rFonts w:asciiTheme="majorHAnsi" w:hAnsiTheme="majorHAnsi" w:cstheme="majorHAnsi"/>
        </w:rPr>
      </w:pPr>
      <w:r>
        <w:rPr>
          <w:rFonts w:asciiTheme="majorHAnsi" w:hAnsiTheme="majorHAnsi" w:cstheme="majorHAnsi"/>
        </w:rPr>
        <w:t>You can reach out to the Office of Faculty Development for a complete list of available mentors.</w:t>
      </w:r>
    </w:p>
    <w:p w14:paraId="761ACB08" w14:textId="1BE30791" w:rsidR="00C87499" w:rsidRPr="008A0E11" w:rsidRDefault="00E53570" w:rsidP="008A0E11">
      <w:pPr>
        <w:numPr>
          <w:ilvl w:val="1"/>
          <w:numId w:val="20"/>
        </w:numPr>
        <w:spacing w:after="0"/>
        <w:rPr>
          <w:rFonts w:asciiTheme="majorHAnsi" w:hAnsiTheme="majorHAnsi" w:cstheme="majorHAnsi"/>
        </w:rPr>
      </w:pPr>
      <w:r>
        <w:rPr>
          <w:rFonts w:asciiTheme="majorHAnsi" w:hAnsiTheme="majorHAnsi" w:cstheme="majorHAnsi"/>
        </w:rPr>
        <w:t>The Office of Faculty Development can assist you in obtaining CVs from possible mentors</w:t>
      </w:r>
      <w:r w:rsidR="00C87499">
        <w:rPr>
          <w:rFonts w:asciiTheme="majorHAnsi" w:hAnsiTheme="majorHAnsi" w:cstheme="majorHAnsi"/>
        </w:rPr>
        <w:t xml:space="preserve"> to review for overlapping </w:t>
      </w:r>
      <w:r w:rsidR="00342472">
        <w:rPr>
          <w:rFonts w:asciiTheme="majorHAnsi" w:hAnsiTheme="majorHAnsi" w:cstheme="majorHAnsi"/>
        </w:rPr>
        <w:t>interests.</w:t>
      </w:r>
    </w:p>
    <w:p w14:paraId="5CFF8527" w14:textId="591C54C0" w:rsidR="00C87499" w:rsidRDefault="00C87499" w:rsidP="00C87499">
      <w:pPr>
        <w:pStyle w:val="ListParagraph"/>
        <w:numPr>
          <w:ilvl w:val="0"/>
          <w:numId w:val="20"/>
        </w:numPr>
        <w:spacing w:after="0"/>
        <w:rPr>
          <w:rFonts w:asciiTheme="majorHAnsi" w:hAnsiTheme="majorHAnsi" w:cstheme="majorHAnsi"/>
        </w:rPr>
      </w:pPr>
      <w:r>
        <w:rPr>
          <w:rFonts w:asciiTheme="majorHAnsi" w:hAnsiTheme="majorHAnsi" w:cstheme="majorHAnsi"/>
        </w:rPr>
        <w:t>Consider the stage of career for your mentor.</w:t>
      </w:r>
    </w:p>
    <w:p w14:paraId="51A4009C" w14:textId="207B6D40" w:rsidR="00C87499" w:rsidRDefault="00C87499" w:rsidP="00C87499">
      <w:pPr>
        <w:pStyle w:val="ListParagraph"/>
        <w:numPr>
          <w:ilvl w:val="1"/>
          <w:numId w:val="20"/>
        </w:numPr>
        <w:spacing w:after="0"/>
        <w:rPr>
          <w:rFonts w:asciiTheme="majorHAnsi" w:hAnsiTheme="majorHAnsi" w:cstheme="majorHAnsi"/>
        </w:rPr>
      </w:pPr>
      <w:r>
        <w:rPr>
          <w:rFonts w:asciiTheme="majorHAnsi" w:hAnsiTheme="majorHAnsi" w:cstheme="majorHAnsi"/>
        </w:rPr>
        <w:t xml:space="preserve">Mentors should be able to support your </w:t>
      </w:r>
      <w:r w:rsidR="00342472">
        <w:rPr>
          <w:rFonts w:asciiTheme="majorHAnsi" w:hAnsiTheme="majorHAnsi" w:cstheme="majorHAnsi"/>
        </w:rPr>
        <w:t>growth,</w:t>
      </w:r>
      <w:r>
        <w:rPr>
          <w:rFonts w:asciiTheme="majorHAnsi" w:hAnsiTheme="majorHAnsi" w:cstheme="majorHAnsi"/>
        </w:rPr>
        <w:t xml:space="preserve"> including promotion. The primary mentor should be above your current rank and within the Department of Pediatrics.</w:t>
      </w:r>
    </w:p>
    <w:p w14:paraId="1BB8398A" w14:textId="77777777" w:rsidR="00C87499" w:rsidRDefault="00C87499" w:rsidP="00C87499">
      <w:pPr>
        <w:pStyle w:val="ListParagraph"/>
        <w:numPr>
          <w:ilvl w:val="1"/>
          <w:numId w:val="20"/>
        </w:numPr>
        <w:spacing w:after="0"/>
        <w:rPr>
          <w:rFonts w:asciiTheme="majorHAnsi" w:hAnsiTheme="majorHAnsi" w:cstheme="majorHAnsi"/>
        </w:rPr>
      </w:pPr>
      <w:r>
        <w:rPr>
          <w:rFonts w:asciiTheme="majorHAnsi" w:hAnsiTheme="majorHAnsi" w:cstheme="majorHAnsi"/>
        </w:rPr>
        <w:t xml:space="preserve">Junior faculty can be incredible mentors. Discuss with junior faculty their availability for mentorship and ability to promote your independent growth as many junior faculty may also need to foster their own growth. </w:t>
      </w:r>
    </w:p>
    <w:p w14:paraId="7AB36CEA" w14:textId="7313C4B8" w:rsidR="001C5AA1" w:rsidRPr="008A0E11" w:rsidRDefault="00C87499" w:rsidP="008A0E11">
      <w:pPr>
        <w:pStyle w:val="ListParagraph"/>
        <w:numPr>
          <w:ilvl w:val="1"/>
          <w:numId w:val="20"/>
        </w:numPr>
        <w:spacing w:after="0"/>
        <w:rPr>
          <w:rFonts w:asciiTheme="majorHAnsi" w:hAnsiTheme="majorHAnsi" w:cstheme="majorHAnsi"/>
        </w:rPr>
      </w:pPr>
      <w:r>
        <w:rPr>
          <w:rFonts w:asciiTheme="majorHAnsi" w:hAnsiTheme="majorHAnsi" w:cstheme="majorHAnsi"/>
        </w:rPr>
        <w:t xml:space="preserve">Mentors from other departments can be incredible mentors. They can often provide content expertise to facilitate your growth. It is important that your primary mentor </w:t>
      </w:r>
      <w:r w:rsidR="00342472">
        <w:rPr>
          <w:rFonts w:asciiTheme="majorHAnsi" w:hAnsiTheme="majorHAnsi" w:cstheme="majorHAnsi"/>
        </w:rPr>
        <w:t>can</w:t>
      </w:r>
      <w:r>
        <w:rPr>
          <w:rFonts w:asciiTheme="majorHAnsi" w:hAnsiTheme="majorHAnsi" w:cstheme="majorHAnsi"/>
        </w:rPr>
        <w:t xml:space="preserve"> acutely address issues specific to your growth within the Department of Pediatrics. Therefore, we recommend primary mentors to be from the Department of Pediatrics.</w:t>
      </w:r>
    </w:p>
    <w:p w14:paraId="19BA2B8A" w14:textId="77777777" w:rsidR="00C87499" w:rsidRDefault="003571DE" w:rsidP="003571DE">
      <w:pPr>
        <w:pStyle w:val="ListParagraph"/>
        <w:numPr>
          <w:ilvl w:val="0"/>
          <w:numId w:val="20"/>
        </w:numPr>
        <w:spacing w:after="0"/>
        <w:rPr>
          <w:rFonts w:asciiTheme="majorHAnsi" w:hAnsiTheme="majorHAnsi" w:cstheme="majorHAnsi"/>
        </w:rPr>
      </w:pPr>
      <w:r>
        <w:rPr>
          <w:rFonts w:asciiTheme="majorHAnsi" w:hAnsiTheme="majorHAnsi" w:cstheme="majorHAnsi"/>
        </w:rPr>
        <w:t xml:space="preserve">Seek information from </w:t>
      </w:r>
      <w:r w:rsidR="007D4EF6">
        <w:rPr>
          <w:rFonts w:asciiTheme="majorHAnsi" w:hAnsiTheme="majorHAnsi" w:cstheme="majorHAnsi"/>
        </w:rPr>
        <w:t xml:space="preserve">the </w:t>
      </w:r>
      <w:r w:rsidR="00E53570">
        <w:rPr>
          <w:rFonts w:asciiTheme="majorHAnsi" w:hAnsiTheme="majorHAnsi" w:cstheme="majorHAnsi"/>
        </w:rPr>
        <w:t xml:space="preserve">prior/current </w:t>
      </w:r>
      <w:r w:rsidR="007D4EF6">
        <w:rPr>
          <w:rFonts w:asciiTheme="majorHAnsi" w:hAnsiTheme="majorHAnsi" w:cstheme="majorHAnsi"/>
        </w:rPr>
        <w:t>mentees</w:t>
      </w:r>
      <w:r>
        <w:rPr>
          <w:rFonts w:asciiTheme="majorHAnsi" w:hAnsiTheme="majorHAnsi" w:cstheme="majorHAnsi"/>
        </w:rPr>
        <w:t xml:space="preserve"> </w:t>
      </w:r>
      <w:r w:rsidR="007D4EF6">
        <w:rPr>
          <w:rFonts w:asciiTheme="majorHAnsi" w:hAnsiTheme="majorHAnsi" w:cstheme="majorHAnsi"/>
        </w:rPr>
        <w:t>of this</w:t>
      </w:r>
      <w:r>
        <w:rPr>
          <w:rFonts w:asciiTheme="majorHAnsi" w:hAnsiTheme="majorHAnsi" w:cstheme="majorHAnsi"/>
        </w:rPr>
        <w:t xml:space="preserve"> mentor. </w:t>
      </w:r>
    </w:p>
    <w:p w14:paraId="1F25B6B5" w14:textId="569EB2D9" w:rsidR="003571DE" w:rsidRPr="003571DE" w:rsidRDefault="003571DE" w:rsidP="008A0E11">
      <w:pPr>
        <w:pStyle w:val="ListParagraph"/>
        <w:numPr>
          <w:ilvl w:val="1"/>
          <w:numId w:val="20"/>
        </w:numPr>
        <w:spacing w:after="0"/>
        <w:rPr>
          <w:rFonts w:asciiTheme="majorHAnsi" w:hAnsiTheme="majorHAnsi" w:cstheme="majorHAnsi"/>
        </w:rPr>
      </w:pPr>
      <w:r>
        <w:rPr>
          <w:rFonts w:asciiTheme="majorHAnsi" w:hAnsiTheme="majorHAnsi" w:cstheme="majorHAnsi"/>
        </w:rPr>
        <w:t>Discuss</w:t>
      </w:r>
      <w:r w:rsidR="00E53570">
        <w:rPr>
          <w:rFonts w:asciiTheme="majorHAnsi" w:hAnsiTheme="majorHAnsi" w:cstheme="majorHAnsi"/>
        </w:rPr>
        <w:t xml:space="preserve"> with </w:t>
      </w:r>
      <w:r w:rsidR="00C87499">
        <w:rPr>
          <w:rFonts w:asciiTheme="majorHAnsi" w:hAnsiTheme="majorHAnsi" w:cstheme="majorHAnsi"/>
        </w:rPr>
        <w:t>other</w:t>
      </w:r>
      <w:r w:rsidR="00E53570">
        <w:rPr>
          <w:rFonts w:asciiTheme="majorHAnsi" w:hAnsiTheme="majorHAnsi" w:cstheme="majorHAnsi"/>
        </w:rPr>
        <w:t xml:space="preserve"> mentees the</w:t>
      </w:r>
      <w:r>
        <w:rPr>
          <w:rFonts w:asciiTheme="majorHAnsi" w:hAnsiTheme="majorHAnsi" w:cstheme="majorHAnsi"/>
        </w:rPr>
        <w:t xml:space="preserve"> mentoring styles including strengths and weaknesses of each mentor</w:t>
      </w:r>
      <w:r w:rsidR="007D4EF6">
        <w:rPr>
          <w:rFonts w:asciiTheme="majorHAnsi" w:hAnsiTheme="majorHAnsi" w:cstheme="majorHAnsi"/>
        </w:rPr>
        <w:t>.</w:t>
      </w:r>
    </w:p>
    <w:p w14:paraId="48543CF6" w14:textId="77777777" w:rsidR="00C87499" w:rsidRDefault="003571DE" w:rsidP="00D747D4">
      <w:pPr>
        <w:numPr>
          <w:ilvl w:val="0"/>
          <w:numId w:val="20"/>
        </w:numPr>
        <w:spacing w:after="0"/>
        <w:rPr>
          <w:rFonts w:asciiTheme="majorHAnsi" w:hAnsiTheme="majorHAnsi" w:cstheme="majorHAnsi"/>
        </w:rPr>
      </w:pPr>
      <w:r>
        <w:rPr>
          <w:rFonts w:asciiTheme="majorHAnsi" w:hAnsiTheme="majorHAnsi" w:cstheme="majorHAnsi"/>
        </w:rPr>
        <w:t>Determine</w:t>
      </w:r>
      <w:r w:rsidR="00760C1D" w:rsidRPr="00D747D4">
        <w:rPr>
          <w:rFonts w:asciiTheme="majorHAnsi" w:hAnsiTheme="majorHAnsi" w:cstheme="majorHAnsi"/>
        </w:rPr>
        <w:t xml:space="preserve"> common interests</w:t>
      </w:r>
      <w:r>
        <w:rPr>
          <w:rFonts w:asciiTheme="majorHAnsi" w:hAnsiTheme="majorHAnsi" w:cstheme="majorHAnsi"/>
        </w:rPr>
        <w:t xml:space="preserve"> with the mentor.</w:t>
      </w:r>
    </w:p>
    <w:p w14:paraId="50664BB6" w14:textId="586EBFA1" w:rsidR="00F54F09" w:rsidRPr="00D747D4" w:rsidRDefault="003571DE" w:rsidP="008A0E11">
      <w:pPr>
        <w:numPr>
          <w:ilvl w:val="1"/>
          <w:numId w:val="20"/>
        </w:numPr>
        <w:spacing w:after="0"/>
        <w:rPr>
          <w:rFonts w:asciiTheme="majorHAnsi" w:hAnsiTheme="majorHAnsi" w:cstheme="majorHAnsi"/>
        </w:rPr>
      </w:pPr>
      <w:r>
        <w:rPr>
          <w:rFonts w:asciiTheme="majorHAnsi" w:hAnsiTheme="majorHAnsi" w:cstheme="majorHAnsi"/>
        </w:rPr>
        <w:t xml:space="preserve">It is important </w:t>
      </w:r>
      <w:r w:rsidR="00760C1D" w:rsidRPr="00D747D4">
        <w:rPr>
          <w:rFonts w:asciiTheme="majorHAnsi" w:hAnsiTheme="majorHAnsi" w:cstheme="majorHAnsi"/>
        </w:rPr>
        <w:t xml:space="preserve">that the career experiences of the mentor are aligned with the needs of the mentee (Lollis, 2017). </w:t>
      </w:r>
    </w:p>
    <w:p w14:paraId="01EDACCA" w14:textId="77777777" w:rsidR="00C87499" w:rsidRDefault="00760C1D" w:rsidP="00D747D4">
      <w:pPr>
        <w:numPr>
          <w:ilvl w:val="0"/>
          <w:numId w:val="20"/>
        </w:numPr>
        <w:spacing w:after="0"/>
        <w:rPr>
          <w:rFonts w:asciiTheme="majorHAnsi" w:hAnsiTheme="majorHAnsi" w:cstheme="majorHAnsi"/>
        </w:rPr>
      </w:pPr>
      <w:r w:rsidRPr="00D747D4">
        <w:rPr>
          <w:rFonts w:asciiTheme="majorHAnsi" w:hAnsiTheme="majorHAnsi" w:cstheme="majorHAnsi"/>
        </w:rPr>
        <w:t>Allow the mentor to have an opinion in the matching process</w:t>
      </w:r>
      <w:r w:rsidR="007D4EF6">
        <w:rPr>
          <w:rFonts w:asciiTheme="majorHAnsi" w:hAnsiTheme="majorHAnsi" w:cstheme="majorHAnsi"/>
        </w:rPr>
        <w:t>.</w:t>
      </w:r>
    </w:p>
    <w:p w14:paraId="7F7364F2" w14:textId="405E6FA4" w:rsidR="00F54F09" w:rsidRDefault="007D4EF6" w:rsidP="00C87499">
      <w:pPr>
        <w:numPr>
          <w:ilvl w:val="1"/>
          <w:numId w:val="20"/>
        </w:numPr>
        <w:spacing w:after="0"/>
        <w:rPr>
          <w:rFonts w:asciiTheme="majorHAnsi" w:hAnsiTheme="majorHAnsi" w:cstheme="majorHAnsi"/>
        </w:rPr>
      </w:pPr>
      <w:r>
        <w:rPr>
          <w:rFonts w:asciiTheme="majorHAnsi" w:hAnsiTheme="majorHAnsi" w:cstheme="majorHAnsi"/>
        </w:rPr>
        <w:t xml:space="preserve"> </w:t>
      </w:r>
      <w:r w:rsidR="00E53570">
        <w:rPr>
          <w:rFonts w:asciiTheme="majorHAnsi" w:hAnsiTheme="majorHAnsi" w:cstheme="majorHAnsi"/>
        </w:rPr>
        <w:t xml:space="preserve">Some fantastic mentors may not have the sufficient time to accept you as a mentor. Some mentors may have conflicting research goals. Allow the mentor to have the opportunity to consider this relationship before accepting the role. </w:t>
      </w:r>
      <w:r>
        <w:rPr>
          <w:rFonts w:asciiTheme="majorHAnsi" w:hAnsiTheme="majorHAnsi" w:cstheme="majorHAnsi"/>
        </w:rPr>
        <w:t>This</w:t>
      </w:r>
      <w:r w:rsidR="00760C1D" w:rsidRPr="00D747D4">
        <w:rPr>
          <w:rFonts w:asciiTheme="majorHAnsi" w:hAnsiTheme="majorHAnsi" w:cstheme="majorHAnsi"/>
        </w:rPr>
        <w:t xml:space="preserve"> </w:t>
      </w:r>
      <w:r>
        <w:rPr>
          <w:rFonts w:asciiTheme="majorHAnsi" w:hAnsiTheme="majorHAnsi" w:cstheme="majorHAnsi"/>
        </w:rPr>
        <w:t>will</w:t>
      </w:r>
      <w:r w:rsidR="00760C1D" w:rsidRPr="00D747D4">
        <w:rPr>
          <w:rFonts w:asciiTheme="majorHAnsi" w:hAnsiTheme="majorHAnsi" w:cstheme="majorHAnsi"/>
        </w:rPr>
        <w:t xml:space="preserve"> increase accountability and thus lead to a more effective relationship. </w:t>
      </w:r>
    </w:p>
    <w:p w14:paraId="733B1482" w14:textId="1F258CE8" w:rsidR="00055F18" w:rsidRPr="00D747D4" w:rsidRDefault="00055F18" w:rsidP="008A0E11">
      <w:pPr>
        <w:spacing w:after="0"/>
        <w:ind w:left="720" w:firstLine="0"/>
        <w:rPr>
          <w:rFonts w:asciiTheme="majorHAnsi" w:hAnsiTheme="majorHAnsi" w:cstheme="majorHAnsi"/>
        </w:rPr>
      </w:pPr>
    </w:p>
    <w:p w14:paraId="2C5113A4" w14:textId="4989FCCC" w:rsidR="003D29DB" w:rsidRDefault="003D29DB">
      <w:pPr>
        <w:rPr>
          <w:rFonts w:asciiTheme="majorHAnsi" w:hAnsiTheme="majorHAnsi" w:cstheme="majorHAnsi"/>
          <w:color w:val="000000"/>
        </w:rPr>
      </w:pPr>
      <w:r>
        <w:rPr>
          <w:rFonts w:asciiTheme="majorHAnsi" w:hAnsiTheme="majorHAnsi" w:cstheme="majorHAnsi"/>
          <w:b/>
          <w:i/>
        </w:rPr>
        <w:br w:type="page"/>
      </w:r>
    </w:p>
    <w:p w14:paraId="4DB3FDDE" w14:textId="1B41F4CB" w:rsidR="00F54F09" w:rsidRPr="00D747D4" w:rsidRDefault="001104B5" w:rsidP="00D747D4">
      <w:pPr>
        <w:pStyle w:val="Heading2"/>
        <w:spacing w:after="262" w:line="240" w:lineRule="auto"/>
        <w:ind w:left="-4" w:firstLine="1"/>
        <w:rPr>
          <w:rFonts w:asciiTheme="majorHAnsi" w:hAnsiTheme="majorHAnsi" w:cstheme="majorHAnsi"/>
          <w:b w:val="0"/>
          <w:i w:val="0"/>
        </w:rPr>
      </w:pPr>
      <w:r>
        <w:rPr>
          <w:rFonts w:asciiTheme="majorHAnsi" w:hAnsiTheme="majorHAnsi" w:cstheme="majorHAnsi"/>
          <w:i w:val="0"/>
          <w:noProof/>
        </w:rPr>
        <w:lastRenderedPageBreak/>
        <mc:AlternateContent>
          <mc:Choice Requires="wps">
            <w:drawing>
              <wp:anchor distT="0" distB="0" distL="114300" distR="114300" simplePos="0" relativeHeight="251665408" behindDoc="0" locked="0" layoutInCell="1" allowOverlap="1" wp14:anchorId="4C58DF18" wp14:editId="14D40254">
                <wp:simplePos x="0" y="0"/>
                <wp:positionH relativeFrom="margin">
                  <wp:align>left</wp:align>
                </wp:positionH>
                <wp:positionV relativeFrom="paragraph">
                  <wp:posOffset>-180975</wp:posOffset>
                </wp:positionV>
                <wp:extent cx="5550196" cy="478465"/>
                <wp:effectExtent l="0" t="0" r="12700" b="17145"/>
                <wp:wrapNone/>
                <wp:docPr id="21" name="Text Box 21"/>
                <wp:cNvGraphicFramePr/>
                <a:graphic xmlns:a="http://schemas.openxmlformats.org/drawingml/2006/main">
                  <a:graphicData uri="http://schemas.microsoft.com/office/word/2010/wordprocessingShape">
                    <wps:wsp>
                      <wps:cNvSpPr txBox="1"/>
                      <wps:spPr>
                        <a:xfrm>
                          <a:off x="0" y="0"/>
                          <a:ext cx="5550196" cy="478465"/>
                        </a:xfrm>
                        <a:prstGeom prst="rect">
                          <a:avLst/>
                        </a:prstGeom>
                        <a:solidFill>
                          <a:schemeClr val="lt1"/>
                        </a:solidFill>
                        <a:ln w="6350">
                          <a:solidFill>
                            <a:prstClr val="black"/>
                          </a:solidFill>
                        </a:ln>
                      </wps:spPr>
                      <wps:txbx>
                        <w:txbxContent>
                          <w:p w14:paraId="767E9CAB" w14:textId="77777777" w:rsidR="00FC385D" w:rsidRPr="00D747D4" w:rsidRDefault="00FC385D" w:rsidP="001104B5">
                            <w:pPr>
                              <w:rPr>
                                <w:rFonts w:asciiTheme="majorHAnsi" w:hAnsiTheme="majorHAnsi" w:cstheme="majorHAnsi"/>
                              </w:rPr>
                            </w:pPr>
                            <w:r w:rsidRPr="00D747D4">
                              <w:rPr>
                                <w:rFonts w:asciiTheme="majorHAnsi" w:hAnsiTheme="majorHAnsi" w:cstheme="majorHAnsi"/>
                                <w:i/>
                              </w:rPr>
                              <w:t xml:space="preserve">"Focus attention and energy on making a difference in the lives of others, and success might follow as a by-product." - Adam Grant </w:t>
                            </w:r>
                          </w:p>
                          <w:p w14:paraId="724D51A4" w14:textId="77777777" w:rsidR="00FC385D" w:rsidRDefault="00FC385D" w:rsidP="001104B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8DF18" id="Text Box 21" o:spid="_x0000_s1048" type="#_x0000_t202" style="position:absolute;left:0;text-align:left;margin-left:0;margin-top:-14.25pt;width:437pt;height:37.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x4PAIAAIQ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" fillcolor="white [3201]" strokeweight=".5pt">
                <v:textbox>
                  <w:txbxContent>
                    <w:p w14:paraId="767E9CAB" w14:textId="77777777" w:rsidR="00FC385D" w:rsidRPr="00D747D4" w:rsidRDefault="00FC385D" w:rsidP="001104B5">
                      <w:pPr>
                        <w:rPr>
                          <w:rFonts w:asciiTheme="majorHAnsi" w:hAnsiTheme="majorHAnsi" w:cstheme="majorHAnsi"/>
                        </w:rPr>
                      </w:pPr>
                      <w:r w:rsidRPr="00D747D4">
                        <w:rPr>
                          <w:rFonts w:asciiTheme="majorHAnsi" w:hAnsiTheme="majorHAnsi" w:cstheme="majorHAnsi"/>
                          <w:i/>
                        </w:rPr>
                        <w:t xml:space="preserve">"Focus attention and energy on making a difference in the lives of others, and success might follow as a by-product." - Adam Grant </w:t>
                      </w:r>
                    </w:p>
                    <w:p w14:paraId="724D51A4" w14:textId="77777777" w:rsidR="00FC385D" w:rsidRDefault="00FC385D" w:rsidP="001104B5">
                      <w:pPr>
                        <w:ind w:left="0"/>
                      </w:pPr>
                    </w:p>
                  </w:txbxContent>
                </v:textbox>
                <w10:wrap anchorx="margin"/>
              </v:shape>
            </w:pict>
          </mc:Fallback>
        </mc:AlternateContent>
      </w:r>
    </w:p>
    <w:p w14:paraId="3D6B4E59" w14:textId="11D868C2" w:rsidR="007F743C" w:rsidRPr="007F743C" w:rsidRDefault="007F743C" w:rsidP="00D747D4">
      <w:pPr>
        <w:pStyle w:val="Heading2"/>
        <w:spacing w:after="262" w:line="240" w:lineRule="auto"/>
        <w:ind w:left="-4" w:firstLine="1"/>
        <w:rPr>
          <w:rFonts w:asciiTheme="majorHAnsi" w:hAnsiTheme="majorHAnsi" w:cstheme="majorHAnsi"/>
          <w:bCs/>
          <w:iCs/>
        </w:rPr>
      </w:pPr>
      <w:r w:rsidRPr="007F743C">
        <w:rPr>
          <w:rFonts w:asciiTheme="majorHAnsi" w:hAnsiTheme="majorHAnsi" w:cstheme="majorHAnsi"/>
          <w:bCs/>
          <w:iCs/>
        </w:rPr>
        <w:t>Tips for Mentors</w:t>
      </w:r>
    </w:p>
    <w:p w14:paraId="58A98904" w14:textId="3EECF4BA" w:rsidR="00F54F09" w:rsidRPr="00D747D4" w:rsidRDefault="00E53570" w:rsidP="00D747D4">
      <w:pPr>
        <w:pStyle w:val="Heading2"/>
        <w:spacing w:after="262" w:line="240" w:lineRule="auto"/>
        <w:ind w:left="-4" w:firstLine="1"/>
        <w:rPr>
          <w:rFonts w:asciiTheme="majorHAnsi" w:hAnsiTheme="majorHAnsi" w:cstheme="majorHAnsi"/>
          <w:b w:val="0"/>
          <w:i w:val="0"/>
        </w:rPr>
      </w:pPr>
      <w:r>
        <w:rPr>
          <w:rFonts w:asciiTheme="majorHAnsi" w:hAnsiTheme="majorHAnsi" w:cstheme="majorHAnsi"/>
          <w:b w:val="0"/>
          <w:i w:val="0"/>
        </w:rPr>
        <w:t>We strongly recommend that mentors participate in formal training through UAB CCTS or other training sources. Best practices in mentorship can improve outcomes for your mentee and ensure a successful partnership.</w:t>
      </w:r>
    </w:p>
    <w:p w14:paraId="7A948DE9" w14:textId="77777777" w:rsidR="001B26E6" w:rsidRDefault="001B26E6" w:rsidP="00D747D4">
      <w:pPr>
        <w:pStyle w:val="Heading2"/>
        <w:spacing w:after="262" w:line="240" w:lineRule="auto"/>
        <w:ind w:left="-4" w:firstLine="1"/>
        <w:rPr>
          <w:rFonts w:asciiTheme="majorHAnsi" w:hAnsiTheme="majorHAnsi" w:cstheme="majorHAnsi"/>
          <w:bCs/>
          <w:iCs/>
        </w:rPr>
      </w:pPr>
      <w:r>
        <w:rPr>
          <w:rFonts w:asciiTheme="majorHAnsi" w:hAnsiTheme="majorHAnsi" w:cstheme="majorHAnsi"/>
          <w:bCs/>
          <w:iCs/>
        </w:rPr>
        <w:t>First Meeting:</w:t>
      </w:r>
    </w:p>
    <w:p w14:paraId="4B442F53" w14:textId="23756641" w:rsidR="001B26E6" w:rsidRDefault="001B26E6" w:rsidP="00D747D4">
      <w:pPr>
        <w:pStyle w:val="Heading2"/>
        <w:spacing w:after="262" w:line="240" w:lineRule="auto"/>
        <w:ind w:left="-4" w:firstLine="1"/>
        <w:rPr>
          <w:rFonts w:asciiTheme="majorHAnsi" w:hAnsiTheme="majorHAnsi" w:cstheme="majorHAnsi"/>
          <w:bCs/>
          <w:iCs/>
        </w:rPr>
      </w:pPr>
      <w:r w:rsidRPr="001B26E6">
        <w:t xml:space="preserve"> </w:t>
      </w:r>
      <w:r w:rsidR="00562B74">
        <w:tab/>
      </w:r>
      <w:r w:rsidRPr="00D747D4">
        <w:t xml:space="preserve">When a potential mentee contacts you, suggest that </w:t>
      </w:r>
      <w:r>
        <w:t>they</w:t>
      </w:r>
      <w:r w:rsidRPr="00D747D4">
        <w:t xml:space="preserve"> schedule an initial meeting with </w:t>
      </w:r>
      <w:r w:rsidR="00342472" w:rsidRPr="00D747D4">
        <w:t>you.</w:t>
      </w:r>
    </w:p>
    <w:p w14:paraId="180F9F6F" w14:textId="69E0878E" w:rsidR="001B26E6" w:rsidRDefault="001B26E6" w:rsidP="001B26E6">
      <w:pPr>
        <w:pStyle w:val="ListParagraph"/>
        <w:numPr>
          <w:ilvl w:val="0"/>
          <w:numId w:val="26"/>
        </w:numPr>
      </w:pPr>
      <w:r>
        <w:t xml:space="preserve">The goals of this meeting will be </w:t>
      </w:r>
      <w:r w:rsidRPr="00D747D4">
        <w:t>to</w:t>
      </w:r>
      <w:r>
        <w:t>: 1)</w:t>
      </w:r>
      <w:r w:rsidRPr="00D747D4">
        <w:t xml:space="preserve"> discuss </w:t>
      </w:r>
      <w:r>
        <w:t>the</w:t>
      </w:r>
      <w:r w:rsidRPr="00D747D4">
        <w:t xml:space="preserve"> career objectives</w:t>
      </w:r>
      <w:r w:rsidR="00C87499">
        <w:t xml:space="preserve"> of the mentees</w:t>
      </w:r>
      <w:r w:rsidRPr="00D747D4">
        <w:t xml:space="preserve">, </w:t>
      </w:r>
      <w:r>
        <w:t xml:space="preserve">2) </w:t>
      </w:r>
      <w:r w:rsidRPr="00D747D4">
        <w:t>short-term and long-term goals, and</w:t>
      </w:r>
      <w:r>
        <w:t xml:space="preserve"> 3)</w:t>
      </w:r>
      <w:r w:rsidRPr="00D747D4">
        <w:t xml:space="preserve"> what role you might play in supporting them.</w:t>
      </w:r>
    </w:p>
    <w:p w14:paraId="2E22299D" w14:textId="119CD5EF" w:rsidR="00C87499" w:rsidRPr="00D747D4" w:rsidRDefault="00C87499" w:rsidP="008A0E11">
      <w:pPr>
        <w:pStyle w:val="ListParagraph"/>
        <w:numPr>
          <w:ilvl w:val="1"/>
          <w:numId w:val="26"/>
        </w:numPr>
      </w:pPr>
      <w:r>
        <w:t>Ask for the potential mentee sends you a copy of their Individual Career Development plan.</w:t>
      </w:r>
    </w:p>
    <w:p w14:paraId="55F90F51" w14:textId="65BD3869" w:rsidR="00562B74" w:rsidRDefault="00562B74" w:rsidP="00562B74">
      <w:pPr>
        <w:pStyle w:val="ListParagraph"/>
        <w:numPr>
          <w:ilvl w:val="0"/>
          <w:numId w:val="26"/>
        </w:numPr>
      </w:pPr>
      <w:r w:rsidRPr="00D747D4">
        <w:t xml:space="preserve">Establish realistic time commitments </w:t>
      </w:r>
      <w:r w:rsidR="00342472" w:rsidRPr="00D747D4">
        <w:t>regarding</w:t>
      </w:r>
      <w:r w:rsidRPr="00D747D4">
        <w:t xml:space="preserve"> the mentoring relationship.</w:t>
      </w:r>
      <w:r>
        <w:t xml:space="preserve"> </w:t>
      </w:r>
    </w:p>
    <w:p w14:paraId="66393BBA" w14:textId="5F8B45C0" w:rsidR="00562B74" w:rsidRDefault="00562B74" w:rsidP="00562B74">
      <w:pPr>
        <w:pStyle w:val="ListParagraph"/>
        <w:numPr>
          <w:ilvl w:val="1"/>
          <w:numId w:val="26"/>
        </w:numPr>
      </w:pPr>
      <w:r>
        <w:t>Expected frequency of meetings</w:t>
      </w:r>
      <w:r w:rsidR="00BA62DD">
        <w:t>.</w:t>
      </w:r>
    </w:p>
    <w:p w14:paraId="25A802D9" w14:textId="5D3883A9" w:rsidR="00562B74" w:rsidRPr="00D747D4" w:rsidRDefault="00562B74" w:rsidP="00562B74">
      <w:pPr>
        <w:pStyle w:val="ListParagraph"/>
        <w:numPr>
          <w:ilvl w:val="1"/>
          <w:numId w:val="26"/>
        </w:numPr>
      </w:pPr>
      <w:r>
        <w:t xml:space="preserve">Discuss </w:t>
      </w:r>
      <w:r w:rsidR="00E53570">
        <w:t xml:space="preserve">realistic </w:t>
      </w:r>
      <w:r>
        <w:t>work/life balance expectations of the mentee</w:t>
      </w:r>
      <w:r w:rsidR="00BA62DD">
        <w:t>.</w:t>
      </w:r>
    </w:p>
    <w:p w14:paraId="0DD6AB71" w14:textId="0FB444E4" w:rsidR="00562B74" w:rsidRDefault="00E53570" w:rsidP="00562B74">
      <w:pPr>
        <w:pStyle w:val="ListParagraph"/>
        <w:numPr>
          <w:ilvl w:val="0"/>
          <w:numId w:val="26"/>
        </w:numPr>
      </w:pPr>
      <w:r>
        <w:t xml:space="preserve">Outline a specific plan for concluding the mentoring relationship. </w:t>
      </w:r>
      <w:r w:rsidR="00562B74">
        <w:t>W</w:t>
      </w:r>
      <w:r w:rsidR="001B26E6" w:rsidRPr="00D747D4">
        <w:t>ork with your ment</w:t>
      </w:r>
      <w:r w:rsidR="001B26E6">
        <w:t>ee</w:t>
      </w:r>
      <w:r w:rsidR="001B26E6" w:rsidRPr="00D747D4">
        <w:t xml:space="preserve">(s) to establish a "no-fault" means </w:t>
      </w:r>
      <w:proofErr w:type="gramStart"/>
      <w:r w:rsidR="001B26E6" w:rsidRPr="00D747D4">
        <w:t>to amicably end</w:t>
      </w:r>
      <w:proofErr w:type="gramEnd"/>
      <w:r w:rsidR="001B26E6" w:rsidRPr="00D747D4">
        <w:t xml:space="preserve"> the relationship in the event that either party feels that the intended goals are not being achieved.</w:t>
      </w:r>
    </w:p>
    <w:p w14:paraId="1619B03A" w14:textId="671D622B" w:rsidR="00562B74" w:rsidRDefault="007163A9" w:rsidP="00562B74">
      <w:pPr>
        <w:pStyle w:val="ListParagraph"/>
        <w:numPr>
          <w:ilvl w:val="1"/>
          <w:numId w:val="26"/>
        </w:numPr>
      </w:pPr>
      <w:r w:rsidRPr="00D747D4">
        <w:t>C</w:t>
      </w:r>
      <w:r>
        <w:t>reate</w:t>
      </w:r>
      <w:r w:rsidRPr="00D747D4">
        <w:t xml:space="preserve"> </w:t>
      </w:r>
      <w:r w:rsidR="001B26E6" w:rsidRPr="00D747D4">
        <w:t xml:space="preserve">a formal </w:t>
      </w:r>
      <w:r>
        <w:t>mentorship</w:t>
      </w:r>
      <w:r w:rsidR="001B26E6" w:rsidRPr="00D747D4">
        <w:t xml:space="preserve"> agreement.</w:t>
      </w:r>
      <w:r w:rsidR="00562B74" w:rsidRPr="00562B74">
        <w:t xml:space="preserve"> </w:t>
      </w:r>
    </w:p>
    <w:p w14:paraId="328842A3" w14:textId="70EB3439" w:rsidR="00BA62DD" w:rsidRDefault="00BA62DD" w:rsidP="00C87499">
      <w:pPr>
        <w:pStyle w:val="ListParagraph"/>
        <w:numPr>
          <w:ilvl w:val="0"/>
          <w:numId w:val="26"/>
        </w:numPr>
      </w:pPr>
      <w:r w:rsidRPr="00D747D4">
        <w:t>Take advantage of opportunities to learn about your mentee both personally and professionally, e.g., accomplishments, interests/hobbies, values, career trajectory</w:t>
      </w:r>
      <w:r>
        <w:t>.</w:t>
      </w:r>
    </w:p>
    <w:p w14:paraId="69144263" w14:textId="38AB6AB4" w:rsidR="0010238A" w:rsidRDefault="007163A9" w:rsidP="008A0E11">
      <w:pPr>
        <w:pStyle w:val="ListParagraph"/>
        <w:numPr>
          <w:ilvl w:val="0"/>
          <w:numId w:val="27"/>
        </w:numPr>
      </w:pPr>
      <w:r>
        <w:t>At the end of the first meeting, discuss a specific timeline where both the potential mentee and mentor will consider the relationship, whether it is the right fit</w:t>
      </w:r>
      <w:r w:rsidR="00C87499">
        <w:t xml:space="preserve">, </w:t>
      </w:r>
      <w:r>
        <w:t xml:space="preserve">and </w:t>
      </w:r>
      <w:r w:rsidR="00C87499">
        <w:t xml:space="preserve">if you have the appropriate </w:t>
      </w:r>
      <w:r>
        <w:t xml:space="preserve">time </w:t>
      </w:r>
      <w:r w:rsidR="00C87499">
        <w:t xml:space="preserve">to </w:t>
      </w:r>
      <w:r>
        <w:t>commit</w:t>
      </w:r>
      <w:r w:rsidR="00C87499">
        <w:t xml:space="preserve"> to the mentorship role</w:t>
      </w:r>
      <w:r w:rsidR="00BA62DD">
        <w:t>.</w:t>
      </w:r>
    </w:p>
    <w:p w14:paraId="0FFE8801" w14:textId="592AB2A1" w:rsidR="00C87499" w:rsidRDefault="0010238A" w:rsidP="00C87499">
      <w:pPr>
        <w:pStyle w:val="ListParagraph"/>
        <w:numPr>
          <w:ilvl w:val="0"/>
          <w:numId w:val="26"/>
        </w:numPr>
      </w:pPr>
      <w:r>
        <w:t xml:space="preserve">If you agree to participate as a mentor, please fill </w:t>
      </w:r>
      <w:r w:rsidRPr="00D747D4">
        <w:rPr>
          <w:rFonts w:asciiTheme="majorHAnsi" w:hAnsiTheme="majorHAnsi" w:cstheme="majorHAnsi"/>
          <w:b/>
        </w:rPr>
        <w:t>Mentorship Agreement Template</w:t>
      </w:r>
      <w:r>
        <w:rPr>
          <w:rFonts w:asciiTheme="majorHAnsi" w:hAnsiTheme="majorHAnsi" w:cstheme="majorHAnsi"/>
          <w:b/>
        </w:rPr>
        <w:t xml:space="preserve"> </w:t>
      </w:r>
      <w:r>
        <w:rPr>
          <w:rFonts w:asciiTheme="majorHAnsi" w:hAnsiTheme="majorHAnsi" w:cstheme="majorHAnsi"/>
          <w:bCs/>
        </w:rPr>
        <w:t>(resource section)</w:t>
      </w:r>
    </w:p>
    <w:p w14:paraId="7BCBD35C" w14:textId="77777777" w:rsidR="00562B74" w:rsidRPr="00D747D4" w:rsidRDefault="00562B74" w:rsidP="008A0E11">
      <w:pPr>
        <w:pStyle w:val="ListParagraph"/>
      </w:pPr>
    </w:p>
    <w:p w14:paraId="7AFA52BD" w14:textId="6431C88F" w:rsidR="00F54F09" w:rsidRPr="00D747D4" w:rsidRDefault="00760C1D" w:rsidP="00562B74">
      <w:pPr>
        <w:pStyle w:val="Heading2"/>
        <w:spacing w:after="262" w:line="240" w:lineRule="auto"/>
        <w:ind w:left="-4" w:firstLine="1"/>
        <w:rPr>
          <w:rFonts w:asciiTheme="majorHAnsi" w:hAnsiTheme="majorHAnsi" w:cstheme="majorHAnsi"/>
        </w:rPr>
      </w:pPr>
      <w:r w:rsidRPr="00D747D4">
        <w:rPr>
          <w:rFonts w:asciiTheme="majorHAnsi" w:hAnsiTheme="majorHAnsi" w:cstheme="majorHAnsi"/>
        </w:rPr>
        <w:t xml:space="preserve">Tips for Mentors </w:t>
      </w:r>
      <w:r w:rsidR="00BA62DD">
        <w:rPr>
          <w:rFonts w:asciiTheme="majorHAnsi" w:hAnsiTheme="majorHAnsi" w:cstheme="majorHAnsi"/>
        </w:rPr>
        <w:t>for Subsequent Meetings</w:t>
      </w:r>
    </w:p>
    <w:p w14:paraId="7C34B3F1" w14:textId="77777777" w:rsidR="00F54F09" w:rsidRPr="00D747D4" w:rsidRDefault="00760C1D" w:rsidP="00D747D4">
      <w:pPr>
        <w:pStyle w:val="ListParagraph"/>
        <w:numPr>
          <w:ilvl w:val="0"/>
          <w:numId w:val="26"/>
        </w:numPr>
      </w:pPr>
      <w:r w:rsidRPr="00D747D4">
        <w:t>Be willing to share your experiences with mentees.</w:t>
      </w:r>
    </w:p>
    <w:p w14:paraId="5AFC379E" w14:textId="5FB911CE" w:rsidR="00095431" w:rsidRDefault="00095431" w:rsidP="00D747D4">
      <w:pPr>
        <w:pStyle w:val="ListParagraph"/>
        <w:numPr>
          <w:ilvl w:val="0"/>
          <w:numId w:val="26"/>
        </w:numPr>
      </w:pPr>
      <w:r>
        <w:t>Remember that the mentee may have difficulty with providing alternative responses to your mentorship suggestions. Be open and monitor for situations where the mentee does not feel comfortable stating their own, alternative opinion.</w:t>
      </w:r>
    </w:p>
    <w:p w14:paraId="408095BD" w14:textId="6BFCC41B" w:rsidR="00F54F09" w:rsidRPr="00D747D4" w:rsidRDefault="00760C1D" w:rsidP="00D747D4">
      <w:pPr>
        <w:pStyle w:val="ListParagraph"/>
        <w:numPr>
          <w:ilvl w:val="0"/>
          <w:numId w:val="26"/>
        </w:numPr>
      </w:pPr>
      <w:r w:rsidRPr="00D747D4">
        <w:t>Ensure that the mentoring relationship is a professional one based on trust, mutual respect, transparency, and confidentiality.</w:t>
      </w:r>
    </w:p>
    <w:p w14:paraId="1FFD5C90" w14:textId="23294905" w:rsidR="00F54F09" w:rsidRPr="00D747D4" w:rsidRDefault="00760C1D" w:rsidP="00D747D4">
      <w:pPr>
        <w:pStyle w:val="ListParagraph"/>
        <w:numPr>
          <w:ilvl w:val="0"/>
          <w:numId w:val="26"/>
        </w:numPr>
      </w:pPr>
      <w:r w:rsidRPr="00D747D4">
        <w:t xml:space="preserve">Focus on your mentee's strengths and goals in helping them to develop a career focus or </w:t>
      </w:r>
      <w:r w:rsidR="00342472" w:rsidRPr="00D747D4">
        <w:t>niche.</w:t>
      </w:r>
    </w:p>
    <w:p w14:paraId="55D4BF2D" w14:textId="01E2FF31" w:rsidR="00F54F09" w:rsidRDefault="00760C1D" w:rsidP="00D747D4">
      <w:pPr>
        <w:pStyle w:val="ListParagraph"/>
        <w:numPr>
          <w:ilvl w:val="0"/>
          <w:numId w:val="26"/>
        </w:numPr>
      </w:pPr>
      <w:r w:rsidRPr="00D747D4">
        <w:lastRenderedPageBreak/>
        <w:t>At the end of each meeting, discuss action items</w:t>
      </w:r>
      <w:r w:rsidR="007163A9">
        <w:t xml:space="preserve">, milestones for success, </w:t>
      </w:r>
      <w:r w:rsidRPr="00D747D4">
        <w:t>and suggest potential agenda items for future meetings.</w:t>
      </w:r>
    </w:p>
    <w:p w14:paraId="120D16BC" w14:textId="1A4B960A" w:rsidR="001B26E6" w:rsidRPr="00D747D4" w:rsidRDefault="00562B74" w:rsidP="00D747D4">
      <w:pPr>
        <w:pStyle w:val="ListParagraph"/>
        <w:numPr>
          <w:ilvl w:val="0"/>
          <w:numId w:val="26"/>
        </w:numPr>
      </w:pPr>
      <w:r>
        <w:t>E</w:t>
      </w:r>
      <w:r w:rsidR="001B26E6" w:rsidRPr="00D747D4">
        <w:t>ncourage them to create an "elevator speech" to articulate their personal career goals.</w:t>
      </w:r>
    </w:p>
    <w:p w14:paraId="5DB70A65" w14:textId="77777777" w:rsidR="00F54F09" w:rsidRPr="00D747D4" w:rsidRDefault="00760C1D" w:rsidP="00D747D4">
      <w:pPr>
        <w:pStyle w:val="ListParagraph"/>
        <w:numPr>
          <w:ilvl w:val="0"/>
          <w:numId w:val="26"/>
        </w:numPr>
      </w:pPr>
      <w:r w:rsidRPr="00D747D4">
        <w:t>Follow through on agreed upon actions and follow-up on difficult conversations.</w:t>
      </w:r>
    </w:p>
    <w:p w14:paraId="5216B7DB" w14:textId="7C649B04" w:rsidR="00F54F09" w:rsidRPr="00D747D4" w:rsidRDefault="00760C1D" w:rsidP="00D747D4">
      <w:pPr>
        <w:pStyle w:val="ListParagraph"/>
        <w:numPr>
          <w:ilvl w:val="0"/>
          <w:numId w:val="26"/>
        </w:numPr>
      </w:pPr>
      <w:r w:rsidRPr="00D747D4">
        <w:t xml:space="preserve">Give constructive criticism and </w:t>
      </w:r>
      <w:r w:rsidR="00342472" w:rsidRPr="00D747D4">
        <w:t>advice and</w:t>
      </w:r>
      <w:r w:rsidRPr="00D747D4">
        <w:t xml:space="preserve"> try to provide specific strategies or examples when possible.</w:t>
      </w:r>
    </w:p>
    <w:p w14:paraId="4C982D5E" w14:textId="6806E9B3" w:rsidR="00F54F09" w:rsidRPr="00D747D4" w:rsidRDefault="007163A9" w:rsidP="00D747D4">
      <w:pPr>
        <w:pStyle w:val="ListParagraph"/>
        <w:numPr>
          <w:ilvl w:val="0"/>
          <w:numId w:val="26"/>
        </w:numPr>
      </w:pPr>
      <w:r>
        <w:t xml:space="preserve">Junior faculty may be offered several </w:t>
      </w:r>
      <w:r w:rsidR="00BA62DD">
        <w:t>time-consuming</w:t>
      </w:r>
      <w:r>
        <w:t xml:space="preserve"> opportunities. </w:t>
      </w:r>
      <w:r w:rsidR="00760C1D" w:rsidRPr="00D747D4">
        <w:t>Teach your mentee how and when to say both "no" and "yes" to opportunities.</w:t>
      </w:r>
    </w:p>
    <w:p w14:paraId="05113CB4" w14:textId="3A9BECB4" w:rsidR="00F54F09" w:rsidRPr="00D747D4" w:rsidRDefault="00760C1D" w:rsidP="00D747D4">
      <w:pPr>
        <w:pStyle w:val="ListParagraph"/>
        <w:numPr>
          <w:ilvl w:val="0"/>
          <w:numId w:val="26"/>
        </w:numPr>
      </w:pPr>
      <w:r w:rsidRPr="00D747D4">
        <w:t xml:space="preserve">Be an advocate for your mentee, supporting them both in times of difficulty </w:t>
      </w:r>
      <w:r w:rsidR="00342472" w:rsidRPr="00D747D4">
        <w:t>and</w:t>
      </w:r>
      <w:r w:rsidRPr="00D747D4">
        <w:t xml:space="preserve"> stress as well as when they have accomplishments.</w:t>
      </w:r>
    </w:p>
    <w:p w14:paraId="015278CC" w14:textId="77777777" w:rsidR="00F54F09" w:rsidRPr="00D747D4" w:rsidRDefault="00760C1D" w:rsidP="00D747D4">
      <w:pPr>
        <w:pStyle w:val="ListParagraph"/>
        <w:numPr>
          <w:ilvl w:val="0"/>
          <w:numId w:val="26"/>
        </w:numPr>
      </w:pPr>
      <w:r w:rsidRPr="00D747D4">
        <w:t>Familiarize yourself with the P&amp;T guidelines (especially as they relate to the mentee's track).</w:t>
      </w:r>
    </w:p>
    <w:p w14:paraId="53F0CE73" w14:textId="77777777" w:rsidR="00F54F09" w:rsidRDefault="00760C1D" w:rsidP="00D747D4">
      <w:pPr>
        <w:pStyle w:val="ListParagraph"/>
        <w:numPr>
          <w:ilvl w:val="0"/>
          <w:numId w:val="26"/>
        </w:numPr>
      </w:pPr>
      <w:r w:rsidRPr="00D747D4">
        <w:t xml:space="preserve">Support the mentee in navigating the organization's, university's, and department's culture and politics. </w:t>
      </w:r>
    </w:p>
    <w:p w14:paraId="136FF53A" w14:textId="18F491A7" w:rsidR="00312EBE" w:rsidRDefault="00312EBE" w:rsidP="00D747D4">
      <w:pPr>
        <w:pStyle w:val="ListParagraph"/>
        <w:numPr>
          <w:ilvl w:val="0"/>
          <w:numId w:val="26"/>
        </w:numPr>
      </w:pPr>
      <w:r>
        <w:t>Instill in your mentee a belief in “paying it forward”. Establish a mentoring culture at UAB that will sustain the next generation of leaders and mentors.</w:t>
      </w:r>
    </w:p>
    <w:p w14:paraId="39287771" w14:textId="27A9DA0F" w:rsidR="00312EBE" w:rsidRDefault="00312EBE" w:rsidP="00D747D4">
      <w:pPr>
        <w:pStyle w:val="ListParagraph"/>
        <w:numPr>
          <w:ilvl w:val="0"/>
          <w:numId w:val="26"/>
        </w:numPr>
      </w:pPr>
      <w:r>
        <w:t xml:space="preserve">Seek opportunities to grow your skills as a mentor through UAB seminar series or other formal mentoring training programs. </w:t>
      </w:r>
    </w:p>
    <w:p w14:paraId="582CEF4A" w14:textId="77777777" w:rsidR="00D747D4" w:rsidRPr="00D747D4" w:rsidRDefault="00D747D4" w:rsidP="00D747D4"/>
    <w:p w14:paraId="4EE4C332" w14:textId="557863A9" w:rsidR="00F54F09" w:rsidRPr="00D747D4" w:rsidRDefault="007D4EF6" w:rsidP="00562B74">
      <w:pPr>
        <w:rPr>
          <w:rFonts w:asciiTheme="majorHAnsi" w:hAnsiTheme="majorHAnsi" w:cstheme="majorHAnsi"/>
          <w:i/>
        </w:rPr>
      </w:pPr>
      <w:bookmarkStart w:id="1" w:name="_p7ohveti23m7" w:colFirst="0" w:colLast="0"/>
      <w:bookmarkEnd w:id="1"/>
      <w:r>
        <w:rPr>
          <w:rFonts w:asciiTheme="majorHAnsi" w:hAnsiTheme="majorHAnsi" w:cstheme="majorHAnsi"/>
          <w:i/>
        </w:rPr>
        <w:br w:type="page"/>
      </w:r>
      <w:r w:rsidR="00760C1D" w:rsidRPr="00D747D4">
        <w:rPr>
          <w:rFonts w:asciiTheme="majorHAnsi" w:hAnsiTheme="majorHAnsi" w:cstheme="majorHAnsi"/>
          <w:i/>
        </w:rPr>
        <w:lastRenderedPageBreak/>
        <w:t>Tips for Mentees</w:t>
      </w:r>
    </w:p>
    <w:p w14:paraId="0F5F0F6E" w14:textId="77777777" w:rsidR="00562B74" w:rsidRDefault="00562B74" w:rsidP="00562B74">
      <w:pPr>
        <w:pStyle w:val="Heading2"/>
        <w:spacing w:after="262" w:line="240" w:lineRule="auto"/>
        <w:ind w:left="-4" w:firstLine="1"/>
        <w:rPr>
          <w:rFonts w:asciiTheme="majorHAnsi" w:hAnsiTheme="majorHAnsi" w:cstheme="majorHAnsi"/>
          <w:bCs/>
          <w:iCs/>
        </w:rPr>
      </w:pPr>
      <w:r>
        <w:rPr>
          <w:rFonts w:asciiTheme="majorHAnsi" w:hAnsiTheme="majorHAnsi" w:cstheme="majorHAnsi"/>
          <w:bCs/>
          <w:iCs/>
        </w:rPr>
        <w:t>First Meeting:</w:t>
      </w:r>
    </w:p>
    <w:p w14:paraId="4C0BE8E5" w14:textId="77777777" w:rsidR="00F54F09" w:rsidRPr="00D747D4" w:rsidRDefault="00760C1D" w:rsidP="00D747D4">
      <w:pPr>
        <w:pStyle w:val="ListParagraph"/>
        <w:numPr>
          <w:ilvl w:val="0"/>
          <w:numId w:val="27"/>
        </w:numPr>
      </w:pPr>
      <w:r w:rsidRPr="00D747D4">
        <w:t xml:space="preserve">Develop a personal statement that includes your career goals (short and long-term) and specific objectives for attaining those goals. Create </w:t>
      </w:r>
      <w:r w:rsidRPr="00D747D4">
        <w:rPr>
          <w:b/>
          <w:bCs/>
        </w:rPr>
        <w:t>S.M.A.R.T.</w:t>
      </w:r>
      <w:r w:rsidRPr="00D747D4">
        <w:t xml:space="preserve"> goals and objectives—</w:t>
      </w:r>
      <w:r w:rsidRPr="00D747D4">
        <w:rPr>
          <w:b/>
          <w:bCs/>
        </w:rPr>
        <w:t>S</w:t>
      </w:r>
      <w:r w:rsidRPr="00D747D4">
        <w:t xml:space="preserve">pecific, </w:t>
      </w:r>
      <w:r w:rsidRPr="00D747D4">
        <w:rPr>
          <w:b/>
          <w:bCs/>
        </w:rPr>
        <w:t>M</w:t>
      </w:r>
      <w:r w:rsidRPr="00D747D4">
        <w:t xml:space="preserve">easurable, </w:t>
      </w:r>
      <w:r w:rsidRPr="00D747D4">
        <w:rPr>
          <w:b/>
          <w:bCs/>
        </w:rPr>
        <w:t>A</w:t>
      </w:r>
      <w:r w:rsidRPr="00D747D4">
        <w:t xml:space="preserve">ttainable, </w:t>
      </w:r>
      <w:r w:rsidRPr="00D747D4">
        <w:rPr>
          <w:b/>
          <w:bCs/>
        </w:rPr>
        <w:t>R</w:t>
      </w:r>
      <w:r w:rsidRPr="00D747D4">
        <w:t xml:space="preserve">elevant, and </w:t>
      </w:r>
      <w:r w:rsidRPr="00D747D4">
        <w:rPr>
          <w:b/>
          <w:bCs/>
        </w:rPr>
        <w:t>T</w:t>
      </w:r>
      <w:r w:rsidRPr="00D747D4">
        <w:t>ime-based.  Consider any challenges that you face.</w:t>
      </w:r>
    </w:p>
    <w:p w14:paraId="0CE0A99A" w14:textId="0AD496BA" w:rsidR="00CF2E67" w:rsidRDefault="00760C1D" w:rsidP="00D747D4">
      <w:pPr>
        <w:pStyle w:val="ListParagraph"/>
        <w:numPr>
          <w:ilvl w:val="0"/>
          <w:numId w:val="27"/>
        </w:numPr>
      </w:pPr>
      <w:r w:rsidRPr="00D747D4">
        <w:t>Choose mentors</w:t>
      </w:r>
      <w:r w:rsidR="007163A9">
        <w:t xml:space="preserve"> with the knowledge, expertise, and experience</w:t>
      </w:r>
      <w:r w:rsidRPr="00D747D4">
        <w:t xml:space="preserve"> who can facilitate</w:t>
      </w:r>
      <w:r w:rsidR="00CF2E67">
        <w:t xml:space="preserve"> </w:t>
      </w:r>
      <w:r w:rsidRPr="00D747D4">
        <w:t xml:space="preserve">meeting these goals. </w:t>
      </w:r>
    </w:p>
    <w:p w14:paraId="7FF264CA" w14:textId="1A600546" w:rsidR="00F54F09" w:rsidRPr="00D747D4" w:rsidRDefault="00760C1D" w:rsidP="00CF2E67">
      <w:pPr>
        <w:pStyle w:val="ListParagraph"/>
        <w:numPr>
          <w:ilvl w:val="1"/>
          <w:numId w:val="27"/>
        </w:numPr>
      </w:pPr>
      <w:r w:rsidRPr="00D747D4">
        <w:t>Consider</w:t>
      </w:r>
      <w:r w:rsidR="00CF2E67">
        <w:t xml:space="preserve"> if you </w:t>
      </w:r>
      <w:r w:rsidR="007163A9">
        <w:t>need a single mentor or</w:t>
      </w:r>
      <w:r w:rsidR="00CF2E67">
        <w:t xml:space="preserve"> mentoring team</w:t>
      </w:r>
      <w:r w:rsidR="007163A9">
        <w:t>. The mentor can help you identify additional</w:t>
      </w:r>
      <w:r w:rsidRPr="00D747D4">
        <w:t xml:space="preserve"> mentors who can serve in different roles</w:t>
      </w:r>
      <w:r w:rsidR="007163A9">
        <w:t xml:space="preserve"> and skillsets</w:t>
      </w:r>
      <w:r w:rsidRPr="00D747D4">
        <w:t>—someone to mentor regarding research activities, teaching, work-life integration, etc.</w:t>
      </w:r>
    </w:p>
    <w:p w14:paraId="1111A427" w14:textId="70B70473" w:rsidR="00F54F09" w:rsidRPr="00D747D4" w:rsidRDefault="00760C1D" w:rsidP="00D747D4">
      <w:pPr>
        <w:pStyle w:val="ListParagraph"/>
        <w:numPr>
          <w:ilvl w:val="0"/>
          <w:numId w:val="27"/>
        </w:numPr>
      </w:pPr>
      <w:r w:rsidRPr="00D747D4">
        <w:t>Be mindful of some of the common attributes of effective mentors (</w:t>
      </w:r>
      <w:r w:rsidR="00342472" w:rsidRPr="00D747D4">
        <w:t>e.g.,</w:t>
      </w:r>
      <w:r w:rsidRPr="00D747D4">
        <w:t xml:space="preserve"> approachability, commitment to the career development of junior faculty, respect in field, scientific knowledge, etc.) when selecting your mentor.</w:t>
      </w:r>
    </w:p>
    <w:p w14:paraId="5B2C9845" w14:textId="77777777" w:rsidR="00F54F09" w:rsidRDefault="00760C1D" w:rsidP="00D747D4">
      <w:pPr>
        <w:pStyle w:val="ListParagraph"/>
        <w:numPr>
          <w:ilvl w:val="0"/>
          <w:numId w:val="27"/>
        </w:numPr>
      </w:pPr>
      <w:r w:rsidRPr="00D747D4">
        <w:t>Begin any mentoring relationship by discussing mutual goals, expectations, and expected frequency of meetings.</w:t>
      </w:r>
    </w:p>
    <w:p w14:paraId="24777E50" w14:textId="48449649" w:rsidR="00562B74" w:rsidRDefault="00562B74" w:rsidP="00D747D4">
      <w:pPr>
        <w:pStyle w:val="ListParagraph"/>
        <w:numPr>
          <w:ilvl w:val="0"/>
          <w:numId w:val="27"/>
        </w:numPr>
      </w:pPr>
      <w:r>
        <w:t>Discuss mentoring relationship philosophy and style.</w:t>
      </w:r>
    </w:p>
    <w:p w14:paraId="69BB80B8" w14:textId="031A2E59" w:rsidR="00562B74" w:rsidRDefault="00562B74" w:rsidP="00562B74">
      <w:pPr>
        <w:pStyle w:val="ListParagraph"/>
        <w:numPr>
          <w:ilvl w:val="1"/>
          <w:numId w:val="27"/>
        </w:numPr>
      </w:pPr>
      <w:r>
        <w:t>Some mentors provide direct oversight of your career development while others allow for more independence. Understand which mentorship style you prefer.</w:t>
      </w:r>
    </w:p>
    <w:p w14:paraId="235F99A2" w14:textId="65982C06" w:rsidR="001104B5" w:rsidRDefault="00BA62DD" w:rsidP="001104B5">
      <w:pPr>
        <w:pStyle w:val="ListParagraph"/>
        <w:numPr>
          <w:ilvl w:val="0"/>
          <w:numId w:val="27"/>
        </w:numPr>
      </w:pPr>
      <w:r>
        <w:t>At the end of the first meeting, discuss a specific timeline where both the potential mentee and mentor will consider the relationship, whether it is the right fit, and if you have the appropriate time to commit to the mentorship role.</w:t>
      </w:r>
    </w:p>
    <w:p w14:paraId="0D232D53" w14:textId="0F8C9DA0" w:rsidR="00BA62DD" w:rsidRDefault="00BA62DD" w:rsidP="008A0E11">
      <w:pPr>
        <w:pStyle w:val="ListParagraph"/>
        <w:numPr>
          <w:ilvl w:val="1"/>
          <w:numId w:val="27"/>
        </w:numPr>
      </w:pPr>
      <w:r>
        <w:t>Some mentors may be “right” for you but cannot commit the time needed to promote your growth. However, time commitments for mentorship can change over time. If the mentor does not have the time now, consider options for revisiting mentorship opportunities in the future.</w:t>
      </w:r>
    </w:p>
    <w:p w14:paraId="73418D8E" w14:textId="0EC35D12" w:rsidR="0010238A" w:rsidRDefault="0010238A" w:rsidP="0010238A">
      <w:pPr>
        <w:pStyle w:val="ListParagraph"/>
        <w:numPr>
          <w:ilvl w:val="0"/>
          <w:numId w:val="27"/>
        </w:numPr>
      </w:pPr>
      <w:r>
        <w:t xml:space="preserve">If your mentor accepts a formal role, please fill out the </w:t>
      </w:r>
      <w:r w:rsidRPr="00D747D4">
        <w:rPr>
          <w:rFonts w:asciiTheme="majorHAnsi" w:hAnsiTheme="majorHAnsi" w:cstheme="majorHAnsi"/>
          <w:b/>
        </w:rPr>
        <w:t>Mentorship Agreement Template</w:t>
      </w:r>
      <w:r>
        <w:rPr>
          <w:rFonts w:asciiTheme="majorHAnsi" w:hAnsiTheme="majorHAnsi" w:cstheme="majorHAnsi"/>
          <w:b/>
        </w:rPr>
        <w:t xml:space="preserve"> </w:t>
      </w:r>
      <w:r>
        <w:rPr>
          <w:rFonts w:asciiTheme="majorHAnsi" w:hAnsiTheme="majorHAnsi" w:cstheme="majorHAnsi"/>
          <w:bCs/>
        </w:rPr>
        <w:t>(resource section)</w:t>
      </w:r>
    </w:p>
    <w:p w14:paraId="4D62ACE0" w14:textId="77777777" w:rsidR="00562B74" w:rsidRDefault="00562B74" w:rsidP="008A0E11">
      <w:pPr>
        <w:pStyle w:val="Heading2"/>
        <w:spacing w:after="262" w:line="240" w:lineRule="auto"/>
        <w:ind w:left="0" w:firstLine="0"/>
        <w:rPr>
          <w:rFonts w:asciiTheme="majorHAnsi" w:hAnsiTheme="majorHAnsi" w:cstheme="majorHAnsi"/>
        </w:rPr>
      </w:pPr>
    </w:p>
    <w:p w14:paraId="7B697F3D" w14:textId="6A97A361" w:rsidR="00562B74" w:rsidRPr="00842339" w:rsidRDefault="00562B74" w:rsidP="00842339">
      <w:pPr>
        <w:pStyle w:val="Heading2"/>
        <w:spacing w:after="262" w:line="240" w:lineRule="auto"/>
        <w:ind w:left="-4" w:firstLine="1"/>
        <w:rPr>
          <w:rFonts w:asciiTheme="majorHAnsi" w:hAnsiTheme="majorHAnsi" w:cstheme="majorHAnsi"/>
        </w:rPr>
      </w:pPr>
      <w:r w:rsidRPr="00D747D4">
        <w:rPr>
          <w:rFonts w:asciiTheme="majorHAnsi" w:hAnsiTheme="majorHAnsi" w:cstheme="majorHAnsi"/>
        </w:rPr>
        <w:t>Tips for Ment</w:t>
      </w:r>
      <w:r>
        <w:rPr>
          <w:rFonts w:asciiTheme="majorHAnsi" w:hAnsiTheme="majorHAnsi" w:cstheme="majorHAnsi"/>
        </w:rPr>
        <w:t>ees</w:t>
      </w:r>
      <w:r w:rsidRPr="00D747D4">
        <w:rPr>
          <w:rFonts w:asciiTheme="majorHAnsi" w:hAnsiTheme="majorHAnsi" w:cstheme="majorHAnsi"/>
        </w:rPr>
        <w:t xml:space="preserve"> </w:t>
      </w:r>
      <w:r w:rsidR="00BA62DD">
        <w:rPr>
          <w:rFonts w:asciiTheme="majorHAnsi" w:hAnsiTheme="majorHAnsi" w:cstheme="majorHAnsi"/>
        </w:rPr>
        <w:t>for Subsequent Meetings</w:t>
      </w:r>
    </w:p>
    <w:p w14:paraId="58DA6B01" w14:textId="3770BF59" w:rsidR="00F54F09" w:rsidRDefault="00760C1D" w:rsidP="00D747D4">
      <w:pPr>
        <w:pStyle w:val="ListParagraph"/>
        <w:numPr>
          <w:ilvl w:val="0"/>
          <w:numId w:val="27"/>
        </w:numPr>
      </w:pPr>
      <w:r w:rsidRPr="00D747D4">
        <w:t>Communicate regularly with your mentor to keep them updated on your progress.</w:t>
      </w:r>
    </w:p>
    <w:p w14:paraId="7891181B" w14:textId="4A0F0D6D" w:rsidR="007163A9" w:rsidRDefault="007163A9" w:rsidP="007163A9">
      <w:pPr>
        <w:pStyle w:val="ListParagraph"/>
        <w:numPr>
          <w:ilvl w:val="1"/>
          <w:numId w:val="27"/>
        </w:numPr>
      </w:pPr>
      <w:r>
        <w:t xml:space="preserve">It is important to develop a document with your accomplishments together and </w:t>
      </w:r>
      <w:r w:rsidR="00342472">
        <w:t>a timeline</w:t>
      </w:r>
      <w:r>
        <w:t xml:space="preserve"> of successes.</w:t>
      </w:r>
    </w:p>
    <w:p w14:paraId="79E4A856" w14:textId="2AF7613C" w:rsidR="00BA62DD" w:rsidRPr="00D747D4" w:rsidRDefault="00BA62DD" w:rsidP="008A0E11">
      <w:pPr>
        <w:pStyle w:val="ListParagraph"/>
        <w:numPr>
          <w:ilvl w:val="1"/>
          <w:numId w:val="27"/>
        </w:numPr>
      </w:pPr>
      <w:r>
        <w:t>Mentorship meetings should occur at least every six months.</w:t>
      </w:r>
    </w:p>
    <w:p w14:paraId="4E47DA55" w14:textId="7E0F6819" w:rsidR="00F54F09" w:rsidRDefault="00760C1D" w:rsidP="00D747D4">
      <w:pPr>
        <w:pStyle w:val="ListParagraph"/>
        <w:numPr>
          <w:ilvl w:val="0"/>
          <w:numId w:val="27"/>
        </w:numPr>
      </w:pPr>
      <w:r w:rsidRPr="00D747D4">
        <w:t>Show appreciation for your mentor’s commitment.</w:t>
      </w:r>
    </w:p>
    <w:p w14:paraId="2FEBE70F" w14:textId="19DDCFA7" w:rsidR="00842339" w:rsidRDefault="00842339" w:rsidP="00842339">
      <w:pPr>
        <w:pStyle w:val="ListParagraph"/>
        <w:numPr>
          <w:ilvl w:val="1"/>
          <w:numId w:val="27"/>
        </w:numPr>
      </w:pPr>
      <w:r>
        <w:t xml:space="preserve">Be prompt for your appointments but respect </w:t>
      </w:r>
      <w:r w:rsidR="00BA62DD">
        <w:t>the flexibility</w:t>
      </w:r>
      <w:r>
        <w:t xml:space="preserve"> needed by the mentor</w:t>
      </w:r>
      <w:r w:rsidR="00BB2681">
        <w:t>.</w:t>
      </w:r>
    </w:p>
    <w:p w14:paraId="227BD605" w14:textId="589C88F5" w:rsidR="00BB2681" w:rsidRDefault="00BB2681" w:rsidP="00842339">
      <w:pPr>
        <w:pStyle w:val="ListParagraph"/>
        <w:numPr>
          <w:ilvl w:val="1"/>
          <w:numId w:val="27"/>
        </w:numPr>
      </w:pPr>
      <w:r>
        <w:t>It is important that you meet at scheduled intervals. Scheduled interval meetings may minimize the times that your mentor has conflicts.</w:t>
      </w:r>
    </w:p>
    <w:p w14:paraId="7E03F3B2" w14:textId="3628FFDA" w:rsidR="00BB2681" w:rsidRPr="00D747D4" w:rsidRDefault="00BB2681" w:rsidP="00842339">
      <w:pPr>
        <w:pStyle w:val="ListParagraph"/>
        <w:numPr>
          <w:ilvl w:val="1"/>
          <w:numId w:val="27"/>
        </w:numPr>
      </w:pPr>
      <w:r>
        <w:t xml:space="preserve">The mentee should determine the best method for scheduling </w:t>
      </w:r>
      <w:r w:rsidR="00BA62DD">
        <w:t>meetings</w:t>
      </w:r>
      <w:r>
        <w:t xml:space="preserve"> (outlook calendar, etc) and be responsible for scheduling.</w:t>
      </w:r>
    </w:p>
    <w:p w14:paraId="358FC7F8" w14:textId="77777777" w:rsidR="00F54F09" w:rsidRDefault="00760C1D" w:rsidP="00D747D4">
      <w:pPr>
        <w:pStyle w:val="ListParagraph"/>
        <w:numPr>
          <w:ilvl w:val="0"/>
          <w:numId w:val="27"/>
        </w:numPr>
      </w:pPr>
      <w:r w:rsidRPr="00D747D4">
        <w:lastRenderedPageBreak/>
        <w:t xml:space="preserve">Be open to constructive feedback from your mentor and discuss how you can incorporate it into your work plan/goals moving forward. </w:t>
      </w:r>
    </w:p>
    <w:p w14:paraId="68F4E9CA" w14:textId="025FCDD7" w:rsidR="001104B5" w:rsidRDefault="001104B5" w:rsidP="001104B5">
      <w:pPr>
        <w:pStyle w:val="ListParagraph"/>
        <w:numPr>
          <w:ilvl w:val="1"/>
          <w:numId w:val="27"/>
        </w:numPr>
      </w:pPr>
      <w:r>
        <w:t xml:space="preserve">View constructive feedback as a gift. </w:t>
      </w:r>
    </w:p>
    <w:p w14:paraId="2D3598D8" w14:textId="2FA59344" w:rsidR="001104B5" w:rsidRDefault="001104B5" w:rsidP="001104B5">
      <w:pPr>
        <w:pStyle w:val="ListParagraph"/>
        <w:numPr>
          <w:ilvl w:val="1"/>
          <w:numId w:val="27"/>
        </w:numPr>
      </w:pPr>
      <w:r>
        <w:t>You do not need to accept all constructive feedback but discuss with the mentor the rationale for that decision.</w:t>
      </w:r>
    </w:p>
    <w:p w14:paraId="55CE6E09" w14:textId="7BC2C4D0" w:rsidR="001B26E6" w:rsidRDefault="00562B74" w:rsidP="00D747D4">
      <w:pPr>
        <w:pStyle w:val="ListParagraph"/>
        <w:numPr>
          <w:ilvl w:val="0"/>
          <w:numId w:val="27"/>
        </w:numPr>
      </w:pPr>
      <w:r>
        <w:t xml:space="preserve">Value the mentor’s time. </w:t>
      </w:r>
    </w:p>
    <w:p w14:paraId="3AA943A7" w14:textId="77777777" w:rsidR="001104B5" w:rsidRDefault="00562B74" w:rsidP="00562B74">
      <w:pPr>
        <w:pStyle w:val="ListParagraph"/>
        <w:numPr>
          <w:ilvl w:val="1"/>
          <w:numId w:val="27"/>
        </w:numPr>
      </w:pPr>
      <w:r>
        <w:t>It is necessary to have an outlet to discuss problems you are having at work. Consider whether the problem is appropriate to discuss with your mentor or could be discussed with your peers.</w:t>
      </w:r>
    </w:p>
    <w:p w14:paraId="2C8711D4" w14:textId="10521ABE" w:rsidR="001104B5" w:rsidRPr="001104B5" w:rsidRDefault="001104B5" w:rsidP="001104B5">
      <w:pPr>
        <w:pStyle w:val="ListParagraph"/>
        <w:numPr>
          <w:ilvl w:val="0"/>
          <w:numId w:val="27"/>
        </w:numPr>
      </w:pPr>
      <w:r>
        <w:rPr>
          <w:rFonts w:asciiTheme="majorHAnsi" w:hAnsiTheme="majorHAnsi" w:cstheme="majorHAnsi"/>
        </w:rPr>
        <w:t>Meet deadlines set by the mentor for your progress.</w:t>
      </w:r>
    </w:p>
    <w:p w14:paraId="730FFF1D" w14:textId="568D56F2" w:rsidR="00BB2681" w:rsidRPr="008A0E11" w:rsidRDefault="00BB2681" w:rsidP="001104B5">
      <w:pPr>
        <w:pStyle w:val="ListParagraph"/>
        <w:numPr>
          <w:ilvl w:val="1"/>
          <w:numId w:val="27"/>
        </w:numPr>
      </w:pPr>
      <w:r>
        <w:t>Ensure that any deadline decisions are realistic before agreeing to them.</w:t>
      </w:r>
    </w:p>
    <w:p w14:paraId="5DD533C9" w14:textId="6D73FB9A" w:rsidR="001104B5" w:rsidRPr="001104B5" w:rsidRDefault="001104B5" w:rsidP="001104B5">
      <w:pPr>
        <w:pStyle w:val="ListParagraph"/>
        <w:numPr>
          <w:ilvl w:val="1"/>
          <w:numId w:val="27"/>
        </w:numPr>
      </w:pPr>
      <w:r>
        <w:rPr>
          <w:rFonts w:asciiTheme="majorHAnsi" w:hAnsiTheme="majorHAnsi" w:cstheme="majorHAnsi"/>
        </w:rPr>
        <w:t>If you cannot meet a</w:t>
      </w:r>
      <w:r w:rsidR="00BB2681">
        <w:rPr>
          <w:rFonts w:asciiTheme="majorHAnsi" w:hAnsiTheme="majorHAnsi" w:cstheme="majorHAnsi"/>
        </w:rPr>
        <w:t xml:space="preserve">n agreed upon </w:t>
      </w:r>
      <w:r>
        <w:rPr>
          <w:rFonts w:asciiTheme="majorHAnsi" w:hAnsiTheme="majorHAnsi" w:cstheme="majorHAnsi"/>
        </w:rPr>
        <w:t>deadline, please let the mentor know in advance rather than at/after the deadline.</w:t>
      </w:r>
    </w:p>
    <w:p w14:paraId="15CBBD8C" w14:textId="77777777" w:rsidR="001104B5" w:rsidRPr="00842339" w:rsidRDefault="001104B5" w:rsidP="001104B5">
      <w:pPr>
        <w:pStyle w:val="ListParagraph"/>
        <w:numPr>
          <w:ilvl w:val="0"/>
          <w:numId w:val="27"/>
        </w:numPr>
      </w:pPr>
      <w:r>
        <w:rPr>
          <w:rFonts w:asciiTheme="majorHAnsi" w:hAnsiTheme="majorHAnsi" w:cstheme="majorHAnsi"/>
        </w:rPr>
        <w:t>Identify opportunities for team mentorship.</w:t>
      </w:r>
    </w:p>
    <w:p w14:paraId="569D571F" w14:textId="24EE783C" w:rsidR="00842339" w:rsidRPr="001104B5" w:rsidRDefault="00842339" w:rsidP="00842339">
      <w:pPr>
        <w:pStyle w:val="ListParagraph"/>
        <w:numPr>
          <w:ilvl w:val="1"/>
          <w:numId w:val="27"/>
        </w:numPr>
      </w:pPr>
      <w:r>
        <w:t>Rarely does one person meet all the needs of a mentee</w:t>
      </w:r>
      <w:r w:rsidR="00BA62DD">
        <w:t xml:space="preserve">. As your career progresses, update your Individual Career Development plan and consider additional </w:t>
      </w:r>
      <w:r w:rsidR="00342472">
        <w:t>mentors.</w:t>
      </w:r>
    </w:p>
    <w:p w14:paraId="082A4943" w14:textId="77777777" w:rsidR="00BB2681" w:rsidRPr="008A0E11" w:rsidRDefault="001104B5" w:rsidP="001104B5">
      <w:pPr>
        <w:pStyle w:val="ListParagraph"/>
        <w:numPr>
          <w:ilvl w:val="0"/>
          <w:numId w:val="27"/>
        </w:numPr>
      </w:pPr>
      <w:r>
        <w:rPr>
          <w:rFonts w:asciiTheme="majorHAnsi" w:hAnsiTheme="majorHAnsi" w:cstheme="majorHAnsi"/>
        </w:rPr>
        <w:t>Discuss opportunities for career advancement at each meeting.</w:t>
      </w:r>
    </w:p>
    <w:p w14:paraId="7D640742" w14:textId="58379493" w:rsidR="00BB2681" w:rsidRPr="008A0E11" w:rsidRDefault="00BB2681" w:rsidP="00BB2681">
      <w:pPr>
        <w:pStyle w:val="ListParagraph"/>
        <w:numPr>
          <w:ilvl w:val="1"/>
          <w:numId w:val="27"/>
        </w:numPr>
      </w:pPr>
      <w:r>
        <w:rPr>
          <w:rFonts w:asciiTheme="majorHAnsi" w:hAnsiTheme="majorHAnsi" w:cstheme="majorHAnsi"/>
        </w:rPr>
        <w:t xml:space="preserve">Discuss upcoming conferences or meetings that will be important for your </w:t>
      </w:r>
      <w:r w:rsidR="00342472">
        <w:rPr>
          <w:rFonts w:asciiTheme="majorHAnsi" w:hAnsiTheme="majorHAnsi" w:cstheme="majorHAnsi"/>
        </w:rPr>
        <w:t>development.</w:t>
      </w:r>
    </w:p>
    <w:p w14:paraId="20F3E339" w14:textId="05078936" w:rsidR="00BB2681" w:rsidRPr="008A0E11" w:rsidRDefault="00BB2681" w:rsidP="00BB2681">
      <w:pPr>
        <w:pStyle w:val="ListParagraph"/>
        <w:numPr>
          <w:ilvl w:val="1"/>
          <w:numId w:val="27"/>
        </w:numPr>
      </w:pPr>
      <w:r>
        <w:rPr>
          <w:rFonts w:asciiTheme="majorHAnsi" w:hAnsiTheme="majorHAnsi" w:cstheme="majorHAnsi"/>
        </w:rPr>
        <w:t xml:space="preserve">Determine a need for an ally or sponsor for </w:t>
      </w:r>
      <w:r w:rsidR="00342472">
        <w:rPr>
          <w:rFonts w:asciiTheme="majorHAnsi" w:hAnsiTheme="majorHAnsi" w:cstheme="majorHAnsi"/>
        </w:rPr>
        <w:t>opportunities.</w:t>
      </w:r>
    </w:p>
    <w:p w14:paraId="5AC80430" w14:textId="77777777" w:rsidR="0010238A" w:rsidRPr="008A0E11" w:rsidRDefault="00BB2681" w:rsidP="00BB2681">
      <w:pPr>
        <w:pStyle w:val="ListParagraph"/>
        <w:numPr>
          <w:ilvl w:val="1"/>
          <w:numId w:val="27"/>
        </w:numPr>
      </w:pPr>
      <w:r>
        <w:rPr>
          <w:rFonts w:asciiTheme="majorHAnsi" w:hAnsiTheme="majorHAnsi" w:cstheme="majorHAnsi"/>
        </w:rPr>
        <w:t>Discuss which career advancement activities are right for your career.</w:t>
      </w:r>
    </w:p>
    <w:p w14:paraId="67F74DCF" w14:textId="222AC6B1" w:rsidR="00562B74" w:rsidRPr="00562B74" w:rsidRDefault="0010238A" w:rsidP="0010238A">
      <w:pPr>
        <w:pStyle w:val="ListParagraph"/>
        <w:numPr>
          <w:ilvl w:val="0"/>
          <w:numId w:val="27"/>
        </w:numPr>
      </w:pPr>
      <w:r>
        <w:rPr>
          <w:rFonts w:asciiTheme="majorHAnsi" w:hAnsiTheme="majorHAnsi" w:cstheme="majorHAnsi"/>
        </w:rPr>
        <w:t xml:space="preserve">At the end of the meeting, consider completing the </w:t>
      </w:r>
      <w:r>
        <w:rPr>
          <w:rFonts w:asciiTheme="majorHAnsi" w:hAnsiTheme="majorHAnsi" w:cstheme="majorHAnsi"/>
          <w:b/>
          <w:bCs/>
        </w:rPr>
        <w:t>Mentoring Meeting Journal</w:t>
      </w:r>
      <w:r>
        <w:rPr>
          <w:rFonts w:asciiTheme="majorHAnsi" w:hAnsiTheme="majorHAnsi" w:cstheme="majorHAnsi"/>
        </w:rPr>
        <w:t>. This can summarize the meeting and should be sent to your mentor/mentorship team.</w:t>
      </w:r>
      <w:r>
        <w:rPr>
          <w:rFonts w:asciiTheme="majorHAnsi" w:hAnsiTheme="majorHAnsi" w:cstheme="majorHAnsi"/>
          <w:b/>
          <w:bCs/>
        </w:rPr>
        <w:t xml:space="preserve"> </w:t>
      </w:r>
      <w:r w:rsidR="00562B74" w:rsidRPr="001104B5">
        <w:rPr>
          <w:rFonts w:asciiTheme="majorHAnsi" w:hAnsiTheme="majorHAnsi" w:cstheme="majorHAnsi"/>
        </w:rPr>
        <w:br w:type="page"/>
      </w:r>
    </w:p>
    <w:p w14:paraId="05ED732C" w14:textId="3B292D59" w:rsidR="003C3E28" w:rsidRDefault="003C3E28" w:rsidP="003C3E28">
      <w:pPr>
        <w:pStyle w:val="Heading2"/>
        <w:spacing w:after="262" w:line="240" w:lineRule="auto"/>
        <w:ind w:left="-4" w:firstLine="1"/>
        <w:rPr>
          <w:rFonts w:asciiTheme="majorHAnsi" w:hAnsiTheme="majorHAnsi" w:cstheme="majorHAnsi"/>
        </w:rPr>
      </w:pPr>
      <w:r>
        <w:rPr>
          <w:rFonts w:asciiTheme="majorHAnsi" w:hAnsiTheme="majorHAnsi" w:cstheme="majorHAnsi"/>
        </w:rPr>
        <w:lastRenderedPageBreak/>
        <w:t>Clinical Mentorship</w:t>
      </w:r>
    </w:p>
    <w:p w14:paraId="2D63642C" w14:textId="74AE2B9A" w:rsidR="005E7E7E" w:rsidRDefault="005E7E7E" w:rsidP="003C3E28">
      <w:pPr>
        <w:pStyle w:val="ListParagraph"/>
        <w:numPr>
          <w:ilvl w:val="0"/>
          <w:numId w:val="37"/>
        </w:numPr>
      </w:pPr>
      <w:r>
        <w:t xml:space="preserve">Clinical mentorship requires a defined pathway based on the clinician’s specific academic track (Clinical Faculty, Clinician Scientist seeking promotion in Service). Mentoring for advancement as a clinician is just as essential as any other track. Data suggests </w:t>
      </w:r>
      <w:r w:rsidR="00312EBE">
        <w:t>that</w:t>
      </w:r>
      <w:r>
        <w:t xml:space="preserve"> formal mentorship for clinicians </w:t>
      </w:r>
      <w:r w:rsidR="00312EBE">
        <w:t>decreases</w:t>
      </w:r>
      <w:r>
        <w:t xml:space="preserve"> burnout, </w:t>
      </w:r>
      <w:r w:rsidR="00312EBE">
        <w:t xml:space="preserve">improves motivation and </w:t>
      </w:r>
      <w:r>
        <w:t>retention</w:t>
      </w:r>
      <w:r w:rsidR="00312EBE">
        <w:t xml:space="preserve"> in the academic workforce</w:t>
      </w:r>
      <w:r>
        <w:t xml:space="preserve">, and </w:t>
      </w:r>
      <w:r w:rsidR="00312EBE">
        <w:t>increases</w:t>
      </w:r>
      <w:r>
        <w:t xml:space="preserve"> professional satisfaction.</w:t>
      </w:r>
    </w:p>
    <w:p w14:paraId="42725819" w14:textId="5A052E32" w:rsidR="003C3E28" w:rsidRDefault="005E7E7E" w:rsidP="003C3E28">
      <w:pPr>
        <w:pStyle w:val="ListParagraph"/>
        <w:numPr>
          <w:ilvl w:val="0"/>
          <w:numId w:val="37"/>
        </w:numPr>
      </w:pPr>
      <w:r>
        <w:t>In addition to the prior recommendations for developing and sustaining a mentor/mentorship team relationship, we pr</w:t>
      </w:r>
      <w:r w:rsidR="00055F18">
        <w:t xml:space="preserve">ovide the below recommendations along with a </w:t>
      </w:r>
      <w:r w:rsidR="00055F18" w:rsidRPr="008A0E11">
        <w:rPr>
          <w:b/>
          <w:bCs/>
        </w:rPr>
        <w:t>Tips for Developing your Career Development Committee</w:t>
      </w:r>
      <w:r w:rsidR="00055F18">
        <w:t xml:space="preserve"> (resource section)</w:t>
      </w:r>
    </w:p>
    <w:p w14:paraId="4D525050" w14:textId="77777777" w:rsidR="00E34714" w:rsidRDefault="00E34714" w:rsidP="00E34714"/>
    <w:p w14:paraId="192BEE83" w14:textId="5934E975" w:rsidR="00E34714" w:rsidRDefault="00E34714" w:rsidP="00E34714">
      <w:pPr>
        <w:pStyle w:val="Heading2"/>
        <w:spacing w:after="262" w:line="240" w:lineRule="auto"/>
        <w:ind w:left="-4" w:firstLine="1"/>
        <w:rPr>
          <w:rFonts w:asciiTheme="majorHAnsi" w:hAnsiTheme="majorHAnsi" w:cstheme="majorHAnsi"/>
        </w:rPr>
      </w:pPr>
      <w:r w:rsidRPr="00D747D4">
        <w:rPr>
          <w:rFonts w:asciiTheme="majorHAnsi" w:hAnsiTheme="majorHAnsi" w:cstheme="majorHAnsi"/>
        </w:rPr>
        <w:t xml:space="preserve">Tips for </w:t>
      </w:r>
      <w:r w:rsidR="003B4127">
        <w:rPr>
          <w:rFonts w:asciiTheme="majorHAnsi" w:hAnsiTheme="majorHAnsi" w:cstheme="majorHAnsi"/>
        </w:rPr>
        <w:t xml:space="preserve">Developing a </w:t>
      </w:r>
      <w:r>
        <w:rPr>
          <w:rFonts w:asciiTheme="majorHAnsi" w:hAnsiTheme="majorHAnsi" w:cstheme="majorHAnsi"/>
        </w:rPr>
        <w:t xml:space="preserve">Clinician </w:t>
      </w:r>
      <w:r w:rsidR="00342472">
        <w:rPr>
          <w:rFonts w:asciiTheme="majorHAnsi" w:hAnsiTheme="majorHAnsi" w:cstheme="majorHAnsi"/>
        </w:rPr>
        <w:t>Career Development Committee</w:t>
      </w:r>
    </w:p>
    <w:p w14:paraId="1EE4F727" w14:textId="14D5900D" w:rsidR="00342472" w:rsidRDefault="00342472" w:rsidP="00E34714">
      <w:pPr>
        <w:pStyle w:val="ListParagraph"/>
        <w:numPr>
          <w:ilvl w:val="0"/>
          <w:numId w:val="37"/>
        </w:numPr>
      </w:pPr>
      <w:r>
        <w:t>A Career Development Committee should include ~3 mid/senior level faculty members. One committee member should be the chair.</w:t>
      </w:r>
    </w:p>
    <w:p w14:paraId="0D0F82E2" w14:textId="3F144E23" w:rsidR="00342472" w:rsidRDefault="00342472" w:rsidP="00342472">
      <w:pPr>
        <w:pStyle w:val="ListParagraph"/>
        <w:numPr>
          <w:ilvl w:val="1"/>
          <w:numId w:val="37"/>
        </w:numPr>
      </w:pPr>
      <w:r>
        <w:t>Your direct supervisor should not be the chair of the committee.</w:t>
      </w:r>
    </w:p>
    <w:p w14:paraId="170DD7C6" w14:textId="5E051AD4" w:rsidR="00342472" w:rsidRDefault="00342472" w:rsidP="008A0E11">
      <w:pPr>
        <w:pStyle w:val="ListParagraph"/>
        <w:numPr>
          <w:ilvl w:val="1"/>
          <w:numId w:val="37"/>
        </w:numPr>
      </w:pPr>
      <w:r>
        <w:t>If your direct supervisor is on your committee, establish at the beginning of the meetings that the supervisor will be excluded from a portion of the meeting focused on individual career growth within the division.</w:t>
      </w:r>
    </w:p>
    <w:p w14:paraId="69889D3F" w14:textId="77777777" w:rsidR="00342472" w:rsidRDefault="00342472" w:rsidP="00E34714">
      <w:pPr>
        <w:pStyle w:val="ListParagraph"/>
        <w:numPr>
          <w:ilvl w:val="0"/>
          <w:numId w:val="37"/>
        </w:numPr>
      </w:pPr>
      <w:r>
        <w:t>Identify a clinical mentor.</w:t>
      </w:r>
    </w:p>
    <w:p w14:paraId="1D9D032C" w14:textId="69C3C6B0" w:rsidR="00E34714" w:rsidRDefault="00E34714" w:rsidP="00342472">
      <w:pPr>
        <w:pStyle w:val="ListParagraph"/>
        <w:numPr>
          <w:ilvl w:val="1"/>
          <w:numId w:val="37"/>
        </w:numPr>
      </w:pPr>
      <w:r>
        <w:t xml:space="preserve">A clinical mentor </w:t>
      </w:r>
      <w:r w:rsidR="005E7E7E">
        <w:t xml:space="preserve">can be </w:t>
      </w:r>
      <w:r w:rsidR="003B4127">
        <w:t xml:space="preserve">either </w:t>
      </w:r>
      <w:r w:rsidR="005E7E7E">
        <w:t>you</w:t>
      </w:r>
      <w:r w:rsidR="003B4127">
        <w:t>r</w:t>
      </w:r>
      <w:r>
        <w:t xml:space="preserve"> direct supervisor or members of your clinical care team. This valuable mentor</w:t>
      </w:r>
      <w:r w:rsidR="003B4127">
        <w:t>/mentorship team</w:t>
      </w:r>
      <w:r>
        <w:t xml:space="preserve"> relationship will help you grow your clinical skills and advance your disease specific knowledge.</w:t>
      </w:r>
      <w:r w:rsidR="00342472">
        <w:t xml:space="preserve"> </w:t>
      </w:r>
    </w:p>
    <w:p w14:paraId="2AE029DE" w14:textId="4ABE3862" w:rsidR="00980FE8" w:rsidRDefault="00980FE8" w:rsidP="008A0E11">
      <w:pPr>
        <w:pStyle w:val="ListParagraph"/>
        <w:numPr>
          <w:ilvl w:val="1"/>
          <w:numId w:val="37"/>
        </w:numPr>
      </w:pPr>
      <w:r>
        <w:t>For some clinicians, identifying a</w:t>
      </w:r>
      <w:r w:rsidR="00342472">
        <w:t xml:space="preserve"> second</w:t>
      </w:r>
      <w:r>
        <w:t xml:space="preserve"> clinical mentor from a different subspecialty will be needed to expand your clinical growth.</w:t>
      </w:r>
    </w:p>
    <w:p w14:paraId="2BA9D904" w14:textId="1EC989A6" w:rsidR="00980FE8" w:rsidRDefault="00980FE8" w:rsidP="00E34714">
      <w:pPr>
        <w:pStyle w:val="ListParagraph"/>
        <w:numPr>
          <w:ilvl w:val="0"/>
          <w:numId w:val="37"/>
        </w:numPr>
      </w:pPr>
      <w:r>
        <w:t>I</w:t>
      </w:r>
      <w:r w:rsidR="00E34714">
        <w:t xml:space="preserve">dentify a career development mentor. </w:t>
      </w:r>
    </w:p>
    <w:p w14:paraId="6AAE6CC3" w14:textId="29B211F6" w:rsidR="00980FE8" w:rsidRDefault="00980FE8" w:rsidP="00E34714">
      <w:pPr>
        <w:pStyle w:val="ListParagraph"/>
        <w:numPr>
          <w:ilvl w:val="1"/>
          <w:numId w:val="37"/>
        </w:numPr>
      </w:pPr>
      <w:r>
        <w:t>Clinicians have frequent opportunities to accept leadership roles. These roles may be time-consuming and may come with varied salary support. It is critical that you meet with your career development mentor to identify which leadership roles will sustain and nurture your growth.</w:t>
      </w:r>
    </w:p>
    <w:p w14:paraId="79854FF0" w14:textId="7C361D1E" w:rsidR="00F74334" w:rsidRDefault="00F74334" w:rsidP="008A0E11">
      <w:pPr>
        <w:pStyle w:val="ListParagraph"/>
        <w:numPr>
          <w:ilvl w:val="2"/>
          <w:numId w:val="37"/>
        </w:numPr>
      </w:pPr>
      <w:r>
        <w:t>Having a mentorship team is important as leadership roles may be offered by your director/supervisor. Having a mentorship team allows you to have frank conversations about your growth without your director/supervisor.</w:t>
      </w:r>
    </w:p>
    <w:p w14:paraId="1B4139C1" w14:textId="689A222A" w:rsidR="003B4127" w:rsidRDefault="003B4127" w:rsidP="003B4127">
      <w:pPr>
        <w:pStyle w:val="ListParagraph"/>
        <w:numPr>
          <w:ilvl w:val="1"/>
          <w:numId w:val="37"/>
        </w:numPr>
      </w:pPr>
      <w:r>
        <w:t xml:space="preserve">A requirement for promotion in service is to develop national (promotion to Associate Professor) and international (promotion to Professor) prominence in your field. It is critical that you identify a career development mentor who can serve as your sponsor and </w:t>
      </w:r>
      <w:r w:rsidR="00342472">
        <w:t>promote</w:t>
      </w:r>
      <w:r>
        <w:t xml:space="preserve"> your national/international growth.</w:t>
      </w:r>
    </w:p>
    <w:p w14:paraId="11CCE764" w14:textId="5936911B" w:rsidR="00980FE8" w:rsidRDefault="00980FE8" w:rsidP="00980FE8">
      <w:pPr>
        <w:pStyle w:val="ListParagraph"/>
        <w:numPr>
          <w:ilvl w:val="2"/>
          <w:numId w:val="37"/>
        </w:numPr>
      </w:pPr>
      <w:r>
        <w:t>Identify professional organizations that will promote your growth.</w:t>
      </w:r>
    </w:p>
    <w:p w14:paraId="0F517F9B" w14:textId="3B96E409" w:rsidR="00980FE8" w:rsidRDefault="00980FE8" w:rsidP="00980FE8">
      <w:pPr>
        <w:pStyle w:val="ListParagraph"/>
        <w:numPr>
          <w:ilvl w:val="2"/>
          <w:numId w:val="37"/>
        </w:numPr>
      </w:pPr>
      <w:r>
        <w:t xml:space="preserve">Discuss with your mentor opportunities to join national/international </w:t>
      </w:r>
      <w:r w:rsidR="00342472">
        <w:t>committees.</w:t>
      </w:r>
      <w:r>
        <w:t xml:space="preserve"> </w:t>
      </w:r>
    </w:p>
    <w:p w14:paraId="3D0AB412" w14:textId="77777777" w:rsidR="00F034E0" w:rsidRDefault="00F034E0" w:rsidP="00F034E0">
      <w:pPr>
        <w:pStyle w:val="ListParagraph"/>
        <w:ind w:firstLine="0"/>
      </w:pPr>
    </w:p>
    <w:p w14:paraId="4390B329" w14:textId="77777777" w:rsidR="00F74334" w:rsidRDefault="00F74334">
      <w:pPr>
        <w:rPr>
          <w:b/>
          <w:bCs/>
          <w:i/>
          <w:iCs/>
        </w:rPr>
      </w:pPr>
      <w:r>
        <w:rPr>
          <w:b/>
          <w:bCs/>
          <w:i/>
          <w:iCs/>
        </w:rPr>
        <w:br w:type="page"/>
      </w:r>
    </w:p>
    <w:p w14:paraId="6A097FAB" w14:textId="437A3D5B" w:rsidR="00F034E0" w:rsidRPr="00F034E0" w:rsidRDefault="00F034E0" w:rsidP="00F034E0">
      <w:pPr>
        <w:rPr>
          <w:b/>
          <w:bCs/>
          <w:i/>
          <w:iCs/>
        </w:rPr>
      </w:pPr>
      <w:r w:rsidRPr="00F034E0">
        <w:rPr>
          <w:b/>
          <w:bCs/>
          <w:i/>
          <w:iCs/>
        </w:rPr>
        <w:lastRenderedPageBreak/>
        <w:t>Topics for Clinician Career Development Mentoring Meetings</w:t>
      </w:r>
    </w:p>
    <w:p w14:paraId="19212EEC" w14:textId="6AF94DD9" w:rsidR="00312EBE" w:rsidRDefault="00312EBE" w:rsidP="00F74334">
      <w:pPr>
        <w:pStyle w:val="ListParagraph"/>
        <w:numPr>
          <w:ilvl w:val="1"/>
          <w:numId w:val="37"/>
        </w:numPr>
      </w:pPr>
      <w:r>
        <w:t>Ask for a critical review of your career advancement at each meeting.</w:t>
      </w:r>
    </w:p>
    <w:p w14:paraId="1C90FAF2" w14:textId="69203191" w:rsidR="00312EBE" w:rsidRDefault="00312EBE" w:rsidP="008A0E11">
      <w:pPr>
        <w:pStyle w:val="ListParagraph"/>
        <w:numPr>
          <w:ilvl w:val="2"/>
          <w:numId w:val="37"/>
        </w:numPr>
      </w:pPr>
      <w:r>
        <w:t>Provide your mentor with your current roles and responsibilities within the Department.</w:t>
      </w:r>
    </w:p>
    <w:p w14:paraId="3A6889FF" w14:textId="6F729092" w:rsidR="00F74334" w:rsidRDefault="00F74334" w:rsidP="008A0E11">
      <w:pPr>
        <w:pStyle w:val="ListParagraph"/>
        <w:numPr>
          <w:ilvl w:val="1"/>
          <w:numId w:val="37"/>
        </w:numPr>
      </w:pPr>
      <w:r>
        <w:t>For Clinician Track, review clinical productivity and leadership in clinical care, discuss committee opportunities, and strategies to increase service to the profession or community.</w:t>
      </w:r>
    </w:p>
    <w:p w14:paraId="49A1E751" w14:textId="72A10DE1" w:rsidR="00F74334" w:rsidRDefault="00F034E0" w:rsidP="00F034E0">
      <w:pPr>
        <w:pStyle w:val="ListParagraph"/>
        <w:numPr>
          <w:ilvl w:val="1"/>
          <w:numId w:val="37"/>
        </w:numPr>
      </w:pPr>
      <w:r>
        <w:t>As part of a non-tenure promotion within the UAB Department of Pediatrics</w:t>
      </w:r>
      <w:r w:rsidR="00312EBE">
        <w:t xml:space="preserve"> for clinician scientists</w:t>
      </w:r>
      <w:r>
        <w:t xml:space="preserve">, </w:t>
      </w:r>
      <w:r w:rsidR="00312EBE">
        <w:t xml:space="preserve">you </w:t>
      </w:r>
      <w:r>
        <w:t xml:space="preserve">will need to identify one area of excellence from service, education, or research. It </w:t>
      </w:r>
      <w:r w:rsidR="00342472">
        <w:t>will be</w:t>
      </w:r>
      <w:r>
        <w:t xml:space="preserve"> important to understand your area of expertise. </w:t>
      </w:r>
    </w:p>
    <w:p w14:paraId="45C2DB91" w14:textId="279E5764" w:rsidR="00312EBE" w:rsidRDefault="00F034E0" w:rsidP="008A0E11">
      <w:pPr>
        <w:pStyle w:val="ListParagraph"/>
        <w:numPr>
          <w:ilvl w:val="2"/>
          <w:numId w:val="37"/>
        </w:numPr>
      </w:pPr>
      <w:r>
        <w:t>Meet with your career development mentor to develop a pathway for promotion</w:t>
      </w:r>
      <w:r w:rsidR="00312EBE">
        <w:t xml:space="preserve"> based on the current APTC guidelines. </w:t>
      </w:r>
    </w:p>
    <w:p w14:paraId="1CA112D8" w14:textId="1D823DA4" w:rsidR="00F034E0" w:rsidRDefault="00F034E0" w:rsidP="00312EBE">
      <w:pPr>
        <w:pStyle w:val="ListParagraph"/>
        <w:numPr>
          <w:ilvl w:val="1"/>
          <w:numId w:val="37"/>
        </w:numPr>
      </w:pPr>
      <w:r>
        <w:t>Determine how your mentor can sponsor you for leadership opportunities within the Department of Pediatrics</w:t>
      </w:r>
    </w:p>
    <w:p w14:paraId="66116A5B" w14:textId="77777777" w:rsidR="00312EBE" w:rsidRDefault="00F034E0" w:rsidP="00F034E0">
      <w:pPr>
        <w:pStyle w:val="ListParagraph"/>
        <w:numPr>
          <w:ilvl w:val="1"/>
          <w:numId w:val="37"/>
        </w:numPr>
      </w:pPr>
      <w:r>
        <w:t xml:space="preserve">Identify strategies for time management. </w:t>
      </w:r>
    </w:p>
    <w:p w14:paraId="6182A906" w14:textId="3CC4D44D" w:rsidR="00F034E0" w:rsidRDefault="00F034E0" w:rsidP="00312EBE">
      <w:pPr>
        <w:pStyle w:val="ListParagraph"/>
        <w:numPr>
          <w:ilvl w:val="2"/>
          <w:numId w:val="37"/>
        </w:numPr>
      </w:pPr>
      <w:r>
        <w:t>Clinicians may have a tremendous clinical workload. When new opportunities for leadership are available, discuss with your mentor the time commitment and value of each opportunity. In some cases, you may need your mentor to advocate for your inclusion or exclusion from a new opportunity.</w:t>
      </w:r>
    </w:p>
    <w:p w14:paraId="79E90100" w14:textId="5258F11B" w:rsidR="00312EBE" w:rsidRDefault="00312EBE" w:rsidP="00312EBE">
      <w:pPr>
        <w:pStyle w:val="ListParagraph"/>
        <w:numPr>
          <w:ilvl w:val="1"/>
          <w:numId w:val="37"/>
        </w:numPr>
      </w:pPr>
    </w:p>
    <w:p w14:paraId="4DFADBEC" w14:textId="77777777" w:rsidR="00F034E0" w:rsidRDefault="00F034E0" w:rsidP="005D4695">
      <w:pPr>
        <w:pStyle w:val="ListParagraph"/>
        <w:ind w:left="1455" w:firstLine="0"/>
      </w:pPr>
    </w:p>
    <w:p w14:paraId="4F912534" w14:textId="77777777" w:rsidR="006B6253" w:rsidRDefault="006B6253">
      <w:r>
        <w:br w:type="page"/>
      </w:r>
    </w:p>
    <w:p w14:paraId="5CFEF636" w14:textId="77777777" w:rsidR="00F54F09" w:rsidRPr="005D4695" w:rsidRDefault="00F54F09" w:rsidP="005D4695">
      <w:pPr>
        <w:pStyle w:val="ListParagraph"/>
        <w:ind w:left="1455" w:firstLine="0"/>
      </w:pPr>
    </w:p>
    <w:p w14:paraId="5BF14A48" w14:textId="77777777" w:rsidR="00F54F09" w:rsidRPr="00D747D4" w:rsidRDefault="00760C1D" w:rsidP="00D747D4">
      <w:pPr>
        <w:pStyle w:val="Heading1"/>
        <w:spacing w:after="2" w:line="240" w:lineRule="auto"/>
        <w:ind w:left="-4" w:firstLine="1"/>
        <w:rPr>
          <w:rFonts w:asciiTheme="majorHAnsi" w:hAnsiTheme="majorHAnsi" w:cstheme="majorHAnsi"/>
        </w:rPr>
      </w:pPr>
      <w:bookmarkStart w:id="2" w:name="_188uczk9gtfi" w:colFirst="0" w:colLast="0"/>
      <w:bookmarkStart w:id="3" w:name="_jukblkythw8" w:colFirst="0" w:colLast="0"/>
      <w:bookmarkEnd w:id="2"/>
      <w:bookmarkEnd w:id="3"/>
      <w:r w:rsidRPr="00D747D4">
        <w:rPr>
          <w:rFonts w:asciiTheme="majorHAnsi" w:hAnsiTheme="majorHAnsi" w:cstheme="majorHAnsi"/>
          <w:i/>
        </w:rPr>
        <w:t xml:space="preserve">Challenges for Mentoring Relationships </w:t>
      </w:r>
    </w:p>
    <w:p w14:paraId="52BBA0AB" w14:textId="008B6B7A" w:rsidR="00F54F09" w:rsidRPr="00D747D4" w:rsidRDefault="00760C1D" w:rsidP="00D747D4">
      <w:pPr>
        <w:spacing w:after="258"/>
        <w:ind w:left="-4" w:firstLine="1"/>
        <w:rPr>
          <w:rFonts w:asciiTheme="majorHAnsi" w:hAnsiTheme="majorHAnsi" w:cstheme="majorHAnsi"/>
        </w:rPr>
      </w:pPr>
      <w:r w:rsidRPr="00D747D4">
        <w:rPr>
          <w:rFonts w:asciiTheme="majorHAnsi" w:hAnsiTheme="majorHAnsi" w:cstheme="majorHAnsi"/>
        </w:rPr>
        <w:t xml:space="preserve">There are </w:t>
      </w:r>
      <w:r w:rsidR="00342472" w:rsidRPr="00D747D4">
        <w:rPr>
          <w:rFonts w:asciiTheme="majorHAnsi" w:hAnsiTheme="majorHAnsi" w:cstheme="majorHAnsi"/>
        </w:rPr>
        <w:t>several</w:t>
      </w:r>
      <w:r w:rsidRPr="00D747D4">
        <w:rPr>
          <w:rFonts w:asciiTheme="majorHAnsi" w:hAnsiTheme="majorHAnsi" w:cstheme="majorHAnsi"/>
        </w:rPr>
        <w:t xml:space="preserve"> challenges that may arise within mentoring relationships that reduce the effectiveness of the relationships for both the mentee and the mentor. </w:t>
      </w:r>
    </w:p>
    <w:p w14:paraId="030FAB46" w14:textId="77777777" w:rsidR="00F54F09" w:rsidRPr="00D747D4" w:rsidRDefault="00760C1D" w:rsidP="00D747D4">
      <w:pPr>
        <w:spacing w:after="271"/>
        <w:ind w:left="-4" w:firstLine="1"/>
        <w:rPr>
          <w:rFonts w:asciiTheme="majorHAnsi" w:hAnsiTheme="majorHAnsi" w:cstheme="majorHAnsi"/>
        </w:rPr>
      </w:pPr>
      <w:r w:rsidRPr="00D747D4">
        <w:rPr>
          <w:rFonts w:asciiTheme="majorHAnsi" w:hAnsiTheme="majorHAnsi" w:cstheme="majorHAnsi"/>
        </w:rPr>
        <w:t xml:space="preserve">Examples of barriers to effective mentoring relationships include: </w:t>
      </w:r>
    </w:p>
    <w:p w14:paraId="0B2A462B" w14:textId="77777777" w:rsidR="00F54F09" w:rsidRPr="00D747D4" w:rsidRDefault="00760C1D" w:rsidP="00D747D4">
      <w:pPr>
        <w:numPr>
          <w:ilvl w:val="0"/>
          <w:numId w:val="14"/>
        </w:numPr>
        <w:ind w:hanging="360"/>
        <w:rPr>
          <w:rFonts w:asciiTheme="majorHAnsi" w:hAnsiTheme="majorHAnsi" w:cstheme="majorHAnsi"/>
        </w:rPr>
      </w:pPr>
      <w:r w:rsidRPr="00D747D4">
        <w:rPr>
          <w:rFonts w:asciiTheme="majorHAnsi" w:hAnsiTheme="majorHAnsi" w:cstheme="majorHAnsi"/>
        </w:rPr>
        <w:t>Ill-defined or unrealistic expectations of the relationship</w:t>
      </w:r>
    </w:p>
    <w:p w14:paraId="6FD299C4" w14:textId="77777777" w:rsidR="00F54F09" w:rsidRPr="00D747D4" w:rsidRDefault="00760C1D" w:rsidP="00D747D4">
      <w:pPr>
        <w:numPr>
          <w:ilvl w:val="0"/>
          <w:numId w:val="14"/>
        </w:numPr>
        <w:ind w:hanging="360"/>
        <w:rPr>
          <w:rFonts w:asciiTheme="majorHAnsi" w:hAnsiTheme="majorHAnsi" w:cstheme="majorHAnsi"/>
        </w:rPr>
      </w:pPr>
      <w:r w:rsidRPr="00D747D4">
        <w:rPr>
          <w:rFonts w:asciiTheme="majorHAnsi" w:hAnsiTheme="majorHAnsi" w:cstheme="majorHAnsi"/>
        </w:rPr>
        <w:t>Competing demands</w:t>
      </w:r>
    </w:p>
    <w:p w14:paraId="7D61E33C" w14:textId="66373B71" w:rsidR="00F54F09" w:rsidRPr="00D747D4" w:rsidRDefault="00760C1D" w:rsidP="00D747D4">
      <w:pPr>
        <w:numPr>
          <w:ilvl w:val="0"/>
          <w:numId w:val="14"/>
        </w:numPr>
        <w:ind w:hanging="360"/>
        <w:rPr>
          <w:rFonts w:asciiTheme="majorHAnsi" w:hAnsiTheme="majorHAnsi" w:cstheme="majorHAnsi"/>
        </w:rPr>
      </w:pPr>
      <w:r w:rsidRPr="00D747D4">
        <w:rPr>
          <w:rFonts w:asciiTheme="majorHAnsi" w:hAnsiTheme="majorHAnsi" w:cstheme="majorHAnsi"/>
        </w:rPr>
        <w:t>Interpersonal skill gaps</w:t>
      </w:r>
      <w:r w:rsidR="00095431">
        <w:rPr>
          <w:rFonts w:asciiTheme="majorHAnsi" w:hAnsiTheme="majorHAnsi" w:cstheme="majorHAnsi"/>
        </w:rPr>
        <w:t xml:space="preserve"> or mismatched personalities</w:t>
      </w:r>
    </w:p>
    <w:p w14:paraId="2F576D35" w14:textId="77777777" w:rsidR="00F54F09" w:rsidRPr="00D747D4" w:rsidRDefault="00760C1D" w:rsidP="00D747D4">
      <w:pPr>
        <w:numPr>
          <w:ilvl w:val="0"/>
          <w:numId w:val="14"/>
        </w:numPr>
        <w:ind w:hanging="360"/>
        <w:rPr>
          <w:rFonts w:asciiTheme="majorHAnsi" w:hAnsiTheme="majorHAnsi" w:cstheme="majorHAnsi"/>
        </w:rPr>
      </w:pPr>
      <w:r w:rsidRPr="00D747D4">
        <w:rPr>
          <w:rFonts w:asciiTheme="majorHAnsi" w:hAnsiTheme="majorHAnsi" w:cstheme="majorHAnsi"/>
        </w:rPr>
        <w:t>Inability to process and utilize constructive feedback</w:t>
      </w:r>
    </w:p>
    <w:p w14:paraId="48056032" w14:textId="77777777" w:rsidR="00F54F09" w:rsidRPr="00D747D4" w:rsidRDefault="00760C1D" w:rsidP="00D747D4">
      <w:pPr>
        <w:numPr>
          <w:ilvl w:val="0"/>
          <w:numId w:val="14"/>
        </w:numPr>
        <w:spacing w:after="257"/>
        <w:ind w:hanging="360"/>
        <w:rPr>
          <w:rFonts w:asciiTheme="majorHAnsi" w:hAnsiTheme="majorHAnsi" w:cstheme="majorHAnsi"/>
        </w:rPr>
      </w:pPr>
      <w:r w:rsidRPr="00D747D4">
        <w:rPr>
          <w:rFonts w:asciiTheme="majorHAnsi" w:hAnsiTheme="majorHAnsi" w:cstheme="majorHAnsi"/>
        </w:rPr>
        <w:t>Challenges presented by issues of diversity (sex, age, race/ethnicity, etc.)</w:t>
      </w:r>
    </w:p>
    <w:p w14:paraId="1148451E" w14:textId="3EB47D3D" w:rsidR="00F54F09" w:rsidRPr="00D747D4" w:rsidRDefault="00760C1D" w:rsidP="00D747D4">
      <w:pPr>
        <w:ind w:left="1" w:firstLine="0"/>
      </w:pPr>
      <w:r w:rsidRPr="00D747D4">
        <w:t xml:space="preserve">Many of these challenges can be mitigated through proactive planning and relationship evaluation processes, as well as through training and personal reflection/awareness. </w:t>
      </w:r>
      <w:r w:rsidR="00055F18">
        <w:t xml:space="preserve">Please consider formal assessments of the relationship using </w:t>
      </w:r>
      <w:r w:rsidR="00055F18" w:rsidRPr="008A0E11">
        <w:rPr>
          <w:b/>
          <w:bCs/>
        </w:rPr>
        <w:t>Mentoring Relationship Assessment</w:t>
      </w:r>
      <w:r w:rsidR="00055F18">
        <w:t xml:space="preserve"> Form (resource section)</w:t>
      </w:r>
    </w:p>
    <w:p w14:paraId="1C905968" w14:textId="77777777" w:rsidR="00D747D4" w:rsidRDefault="00D747D4" w:rsidP="00D747D4">
      <w:pPr>
        <w:ind w:left="1" w:firstLine="0"/>
      </w:pPr>
    </w:p>
    <w:p w14:paraId="68C2A586" w14:textId="77777777" w:rsidR="00D747D4" w:rsidRDefault="001C5AA1" w:rsidP="00D747D4">
      <w:pPr>
        <w:ind w:left="1" w:firstLine="0"/>
        <w:rPr>
          <w:i/>
          <w:iCs/>
        </w:rPr>
      </w:pPr>
      <w:r>
        <w:rPr>
          <w:i/>
          <w:iCs/>
          <w:noProof/>
        </w:rPr>
        <mc:AlternateContent>
          <mc:Choice Requires="wps">
            <w:drawing>
              <wp:anchor distT="0" distB="0" distL="114300" distR="114300" simplePos="0" relativeHeight="251662336" behindDoc="0" locked="0" layoutInCell="1" allowOverlap="1" wp14:anchorId="333C4114" wp14:editId="29997701">
                <wp:simplePos x="0" y="0"/>
                <wp:positionH relativeFrom="column">
                  <wp:posOffset>21413</wp:posOffset>
                </wp:positionH>
                <wp:positionV relativeFrom="paragraph">
                  <wp:posOffset>35560</wp:posOffset>
                </wp:positionV>
                <wp:extent cx="5582093" cy="287079"/>
                <wp:effectExtent l="0" t="0" r="19050" b="17780"/>
                <wp:wrapNone/>
                <wp:docPr id="24" name="Text Box 24"/>
                <wp:cNvGraphicFramePr/>
                <a:graphic xmlns:a="http://schemas.openxmlformats.org/drawingml/2006/main">
                  <a:graphicData uri="http://schemas.microsoft.com/office/word/2010/wordprocessingShape">
                    <wps:wsp>
                      <wps:cNvSpPr txBox="1"/>
                      <wps:spPr>
                        <a:xfrm>
                          <a:off x="0" y="0"/>
                          <a:ext cx="5582093" cy="287079"/>
                        </a:xfrm>
                        <a:prstGeom prst="rect">
                          <a:avLst/>
                        </a:prstGeom>
                        <a:solidFill>
                          <a:schemeClr val="lt1"/>
                        </a:solidFill>
                        <a:ln w="6350">
                          <a:solidFill>
                            <a:prstClr val="black"/>
                          </a:solidFill>
                        </a:ln>
                      </wps:spPr>
                      <wps:txbx>
                        <w:txbxContent>
                          <w:p w14:paraId="76C31D21" w14:textId="77777777" w:rsidR="00FC385D" w:rsidRDefault="00FC385D" w:rsidP="001C5AA1">
                            <w:pPr>
                              <w:ind w:left="1" w:firstLine="0"/>
                              <w:rPr>
                                <w:i/>
                                <w:iCs/>
                              </w:rPr>
                            </w:pPr>
                            <w:r w:rsidRPr="00D747D4">
                              <w:rPr>
                                <w:i/>
                                <w:iCs/>
                              </w:rPr>
                              <w:t xml:space="preserve">“Mentoring is a brain to pick, an ear to listen, and a push in the right direction.” – John Crosby </w:t>
                            </w:r>
                          </w:p>
                          <w:p w14:paraId="364160BE" w14:textId="77777777" w:rsidR="00FC385D" w:rsidRDefault="00FC385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3C4114" id="Text Box 24" o:spid="_x0000_s1049" type="#_x0000_t202" style="position:absolute;left:0;text-align:left;margin-left:1.7pt;margin-top:2.8pt;width:439.55pt;height:22.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" fillcolor="white [3201]" strokeweight=".5pt">
                <v:textbox>
                  <w:txbxContent>
                    <w:p w14:paraId="76C31D21" w14:textId="77777777" w:rsidR="00FC385D" w:rsidRDefault="00FC385D" w:rsidP="001C5AA1">
                      <w:pPr>
                        <w:ind w:left="1" w:firstLine="0"/>
                        <w:rPr>
                          <w:i/>
                          <w:iCs/>
                        </w:rPr>
                      </w:pPr>
                      <w:r w:rsidRPr="00D747D4">
                        <w:rPr>
                          <w:i/>
                          <w:iCs/>
                        </w:rPr>
                        <w:t xml:space="preserve">“Mentoring is a brain to pick, an ear to listen, and a push in the right direction.” – John Crosby </w:t>
                      </w:r>
                    </w:p>
                    <w:p w14:paraId="364160BE" w14:textId="77777777" w:rsidR="00FC385D" w:rsidRDefault="00FC385D">
                      <w:pPr>
                        <w:ind w:left="0"/>
                      </w:pPr>
                    </w:p>
                  </w:txbxContent>
                </v:textbox>
              </v:shape>
            </w:pict>
          </mc:Fallback>
        </mc:AlternateContent>
      </w:r>
    </w:p>
    <w:p w14:paraId="0E54EF1B" w14:textId="77777777" w:rsidR="00696208" w:rsidRPr="00D747D4" w:rsidRDefault="00696208" w:rsidP="00D747D4">
      <w:pPr>
        <w:ind w:left="1" w:firstLine="0"/>
        <w:rPr>
          <w:i/>
          <w:iCs/>
        </w:rPr>
      </w:pPr>
    </w:p>
    <w:p w14:paraId="6B65A816" w14:textId="77777777" w:rsidR="003E1D62" w:rsidRPr="00D747D4" w:rsidRDefault="003E1D62" w:rsidP="00D747D4">
      <w:pPr>
        <w:spacing w:after="0"/>
        <w:ind w:left="0" w:firstLine="0"/>
        <w:rPr>
          <w:rFonts w:asciiTheme="majorHAnsi" w:hAnsiTheme="majorHAnsi" w:cstheme="majorHAnsi"/>
          <w:b/>
          <w:i/>
        </w:rPr>
      </w:pPr>
    </w:p>
    <w:p w14:paraId="35EE468F" w14:textId="77777777" w:rsidR="00F54F09" w:rsidRPr="00D747D4" w:rsidRDefault="00760C1D" w:rsidP="00D747D4">
      <w:pPr>
        <w:spacing w:after="0"/>
        <w:ind w:left="0" w:firstLine="0"/>
        <w:rPr>
          <w:rFonts w:asciiTheme="majorHAnsi" w:hAnsiTheme="majorHAnsi" w:cstheme="majorHAnsi"/>
          <w:b/>
          <w:i/>
        </w:rPr>
      </w:pPr>
      <w:r w:rsidRPr="00D747D4">
        <w:rPr>
          <w:rFonts w:asciiTheme="majorHAnsi" w:hAnsiTheme="majorHAnsi" w:cstheme="majorHAnsi"/>
          <w:b/>
          <w:i/>
        </w:rPr>
        <w:t>Tips to Approach Difficult Topics</w:t>
      </w:r>
    </w:p>
    <w:p w14:paraId="1115AB74"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Differences based on race, gender, language, culture, etc. can make finding common ground hard for the mentor and mentee. The following recommendations described by Bickel and Rosenthal (2011) will help approach difficult topics in a more sensitive manner.</w:t>
      </w:r>
    </w:p>
    <w:p w14:paraId="075F29E8" w14:textId="77777777" w:rsidR="00F54F09" w:rsidRPr="00D747D4" w:rsidRDefault="00F54F09" w:rsidP="00D747D4">
      <w:pPr>
        <w:spacing w:after="0"/>
        <w:ind w:left="0" w:firstLine="0"/>
        <w:rPr>
          <w:rFonts w:asciiTheme="majorHAnsi" w:hAnsiTheme="majorHAnsi" w:cstheme="majorHAnsi"/>
        </w:rPr>
      </w:pPr>
    </w:p>
    <w:p w14:paraId="68D75590" w14:textId="7FA6DA1E" w:rsidR="00F54F09" w:rsidRDefault="00760C1D" w:rsidP="00696208">
      <w:pPr>
        <w:numPr>
          <w:ilvl w:val="0"/>
          <w:numId w:val="19"/>
        </w:numPr>
        <w:spacing w:after="0"/>
        <w:rPr>
          <w:rFonts w:asciiTheme="majorHAnsi" w:hAnsiTheme="majorHAnsi" w:cstheme="majorHAnsi"/>
        </w:rPr>
      </w:pPr>
      <w:r w:rsidRPr="00D747D4">
        <w:rPr>
          <w:rFonts w:asciiTheme="majorHAnsi" w:hAnsiTheme="majorHAnsi" w:cstheme="majorHAnsi"/>
        </w:rPr>
        <w:t xml:space="preserve">Create a safe space to be able to discuss difficult topics. The mentor should take </w:t>
      </w:r>
      <w:r w:rsidR="00342472" w:rsidRPr="00D747D4">
        <w:rPr>
          <w:rFonts w:asciiTheme="majorHAnsi" w:hAnsiTheme="majorHAnsi" w:cstheme="majorHAnsi"/>
        </w:rPr>
        <w:t>the initiative</w:t>
      </w:r>
      <w:r w:rsidRPr="00D747D4">
        <w:rPr>
          <w:rFonts w:asciiTheme="majorHAnsi" w:hAnsiTheme="majorHAnsi" w:cstheme="majorHAnsi"/>
        </w:rPr>
        <w:t xml:space="preserve"> to create a safe space as the mentee may not feel comfortable doing that. During the initial few conversations when the mentor feels it’s appropriate, the mentor should share that there may be a time when </w:t>
      </w:r>
      <w:r w:rsidR="00DD1DEC">
        <w:rPr>
          <w:rFonts w:asciiTheme="majorHAnsi" w:hAnsiTheme="majorHAnsi" w:cstheme="majorHAnsi"/>
        </w:rPr>
        <w:t>they</w:t>
      </w:r>
      <w:r w:rsidRPr="00D747D4">
        <w:rPr>
          <w:rFonts w:asciiTheme="majorHAnsi" w:hAnsiTheme="majorHAnsi" w:cstheme="majorHAnsi"/>
        </w:rPr>
        <w:t xml:space="preserve"> will not understand the mentee’s perspective and may ask for further discussion and the mentee should do the same. Additionally, the mentor should also ensure that the mentee is comfortable with this. Further, positive regard (e.g., empathizing, acknowledging, showing respect, supporting, etc.) is also a useful tool when approaching sensitive topics.</w:t>
      </w:r>
    </w:p>
    <w:p w14:paraId="27FA5C91" w14:textId="77777777" w:rsidR="00696208" w:rsidRPr="00696208" w:rsidRDefault="00696208" w:rsidP="00696208">
      <w:pPr>
        <w:spacing w:after="0"/>
        <w:ind w:left="360" w:firstLine="0"/>
        <w:rPr>
          <w:rFonts w:asciiTheme="majorHAnsi" w:hAnsiTheme="majorHAnsi" w:cstheme="majorHAnsi"/>
        </w:rPr>
      </w:pPr>
    </w:p>
    <w:p w14:paraId="4ABDE5B1" w14:textId="191945A5" w:rsidR="00F54F09" w:rsidRDefault="00760C1D" w:rsidP="00D747D4">
      <w:pPr>
        <w:numPr>
          <w:ilvl w:val="0"/>
          <w:numId w:val="9"/>
        </w:numPr>
        <w:spacing w:after="0"/>
        <w:rPr>
          <w:rFonts w:asciiTheme="majorHAnsi" w:hAnsiTheme="majorHAnsi" w:cstheme="majorHAnsi"/>
        </w:rPr>
      </w:pPr>
      <w:r w:rsidRPr="00D747D4">
        <w:rPr>
          <w:rFonts w:asciiTheme="majorHAnsi" w:hAnsiTheme="majorHAnsi" w:cstheme="majorHAnsi"/>
        </w:rPr>
        <w:t xml:space="preserve">Another recommendation is to notice one’s own labels, </w:t>
      </w:r>
      <w:r w:rsidR="00342472" w:rsidRPr="00D747D4">
        <w:rPr>
          <w:rFonts w:asciiTheme="majorHAnsi" w:hAnsiTheme="majorHAnsi" w:cstheme="majorHAnsi"/>
        </w:rPr>
        <w:t>assumptions,</w:t>
      </w:r>
      <w:r w:rsidRPr="00D747D4">
        <w:rPr>
          <w:rFonts w:asciiTheme="majorHAnsi" w:hAnsiTheme="majorHAnsi" w:cstheme="majorHAnsi"/>
        </w:rPr>
        <w:t xml:space="preserve"> and emotions. This can be done using two techniques. The first technique involves </w:t>
      </w:r>
      <w:r w:rsidRPr="00D747D4">
        <w:rPr>
          <w:rFonts w:asciiTheme="majorHAnsi" w:hAnsiTheme="majorHAnsi" w:cstheme="majorHAnsi"/>
          <w:b/>
        </w:rPr>
        <w:t>bracketing</w:t>
      </w:r>
      <w:r w:rsidRPr="00D747D4">
        <w:rPr>
          <w:rFonts w:asciiTheme="majorHAnsi" w:hAnsiTheme="majorHAnsi" w:cstheme="majorHAnsi"/>
        </w:rPr>
        <w:t xml:space="preserve"> which is the act of stopping all your thoughts and judgments in order to hear the other person’s perspective. The second technique is called </w:t>
      </w:r>
      <w:r w:rsidR="00342472" w:rsidRPr="00D747D4">
        <w:rPr>
          <w:rFonts w:asciiTheme="majorHAnsi" w:hAnsiTheme="majorHAnsi" w:cstheme="majorHAnsi"/>
          <w:b/>
        </w:rPr>
        <w:t>the left</w:t>
      </w:r>
      <w:r w:rsidRPr="00D747D4">
        <w:rPr>
          <w:rFonts w:asciiTheme="majorHAnsi" w:hAnsiTheme="majorHAnsi" w:cstheme="majorHAnsi"/>
          <w:b/>
        </w:rPr>
        <w:t>-hand column</w:t>
      </w:r>
      <w:r w:rsidRPr="00D747D4">
        <w:rPr>
          <w:rFonts w:asciiTheme="majorHAnsi" w:hAnsiTheme="majorHAnsi" w:cstheme="majorHAnsi"/>
        </w:rPr>
        <w:t xml:space="preserve">. This involves remembering and writing down what you said during a frustrating conversation on one side of the paper and what you were thinking on the other side of the paper. </w:t>
      </w:r>
      <w:r w:rsidR="007F743C">
        <w:rPr>
          <w:rFonts w:asciiTheme="majorHAnsi" w:hAnsiTheme="majorHAnsi" w:cstheme="majorHAnsi"/>
        </w:rPr>
        <w:t>You</w:t>
      </w:r>
      <w:r w:rsidRPr="00D747D4">
        <w:rPr>
          <w:rFonts w:asciiTheme="majorHAnsi" w:hAnsiTheme="majorHAnsi" w:cstheme="majorHAnsi"/>
        </w:rPr>
        <w:t xml:space="preserve"> are required to reflect </w:t>
      </w:r>
      <w:r w:rsidR="007F743C">
        <w:rPr>
          <w:rFonts w:asciiTheme="majorHAnsi" w:hAnsiTheme="majorHAnsi" w:cstheme="majorHAnsi"/>
        </w:rPr>
        <w:t>on</w:t>
      </w:r>
      <w:r w:rsidRPr="00D747D4">
        <w:rPr>
          <w:rFonts w:asciiTheme="majorHAnsi" w:hAnsiTheme="majorHAnsi" w:cstheme="majorHAnsi"/>
        </w:rPr>
        <w:t xml:space="preserve"> if this particular conversation led you to the desired outcome</w:t>
      </w:r>
      <w:r w:rsidR="007F743C">
        <w:rPr>
          <w:rFonts w:asciiTheme="majorHAnsi" w:hAnsiTheme="majorHAnsi" w:cstheme="majorHAnsi"/>
        </w:rPr>
        <w:t xml:space="preserve">, </w:t>
      </w:r>
      <w:r w:rsidRPr="00D747D4">
        <w:rPr>
          <w:rFonts w:asciiTheme="majorHAnsi" w:hAnsiTheme="majorHAnsi" w:cstheme="majorHAnsi"/>
        </w:rPr>
        <w:t>how some of the comments you made could have led to difficulties in the conversation</w:t>
      </w:r>
      <w:r w:rsidR="007F743C">
        <w:rPr>
          <w:rFonts w:asciiTheme="majorHAnsi" w:hAnsiTheme="majorHAnsi" w:cstheme="majorHAnsi"/>
        </w:rPr>
        <w:t>,</w:t>
      </w:r>
      <w:r w:rsidRPr="00D747D4">
        <w:rPr>
          <w:rFonts w:asciiTheme="majorHAnsi" w:hAnsiTheme="majorHAnsi" w:cstheme="majorHAnsi"/>
        </w:rPr>
        <w:t xml:space="preserve"> and how they </w:t>
      </w:r>
      <w:proofErr w:type="gramStart"/>
      <w:r w:rsidRPr="00D747D4">
        <w:rPr>
          <w:rFonts w:asciiTheme="majorHAnsi" w:hAnsiTheme="majorHAnsi" w:cstheme="majorHAnsi"/>
        </w:rPr>
        <w:t>can be avoided</w:t>
      </w:r>
      <w:proofErr w:type="gramEnd"/>
      <w:r w:rsidRPr="00D747D4">
        <w:rPr>
          <w:rFonts w:asciiTheme="majorHAnsi" w:hAnsiTheme="majorHAnsi" w:cstheme="majorHAnsi"/>
        </w:rPr>
        <w:t xml:space="preserve"> moving forward.</w:t>
      </w:r>
    </w:p>
    <w:p w14:paraId="614B781C" w14:textId="7C0C4633" w:rsidR="001E6537" w:rsidRDefault="001E6537" w:rsidP="00D747D4">
      <w:pPr>
        <w:numPr>
          <w:ilvl w:val="0"/>
          <w:numId w:val="9"/>
        </w:numPr>
        <w:spacing w:after="0"/>
        <w:rPr>
          <w:rFonts w:asciiTheme="majorHAnsi" w:hAnsiTheme="majorHAnsi" w:cstheme="majorHAnsi"/>
        </w:rPr>
      </w:pPr>
      <w:r w:rsidRPr="00604D52">
        <w:rPr>
          <w:rFonts w:asciiTheme="majorHAnsi" w:hAnsiTheme="majorHAnsi" w:cstheme="majorHAnsi"/>
        </w:rPr>
        <w:lastRenderedPageBreak/>
        <w:t>Assume positive intent. Most mentorship relationships are built on a desire to help the mentee grow in a positive environment. Situations arise in which one person may feel that this relationship is no longer a positive relationship.</w:t>
      </w:r>
    </w:p>
    <w:p w14:paraId="7B6DAB43" w14:textId="77777777" w:rsidR="001E6537" w:rsidRDefault="001E6537" w:rsidP="001E6537">
      <w:pPr>
        <w:spacing w:after="0"/>
        <w:ind w:left="0" w:firstLine="0"/>
        <w:rPr>
          <w:rFonts w:asciiTheme="majorHAnsi" w:hAnsiTheme="majorHAnsi" w:cstheme="majorHAnsi"/>
        </w:rPr>
      </w:pPr>
    </w:p>
    <w:p w14:paraId="64556359" w14:textId="641BDE3C" w:rsidR="001E6537" w:rsidRDefault="001E6537" w:rsidP="001E6537">
      <w:pPr>
        <w:pStyle w:val="ListParagraph"/>
        <w:numPr>
          <w:ilvl w:val="0"/>
          <w:numId w:val="38"/>
        </w:numPr>
        <w:rPr>
          <w:rFonts w:asciiTheme="majorHAnsi" w:hAnsiTheme="majorHAnsi" w:cstheme="majorHAnsi"/>
        </w:rPr>
      </w:pPr>
      <w:r>
        <w:rPr>
          <w:rFonts w:asciiTheme="majorHAnsi" w:hAnsiTheme="majorHAnsi" w:cstheme="majorHAnsi"/>
        </w:rPr>
        <w:t xml:space="preserve">Ask for the person to clarify unclear statements that may be perceived as harmful. One approach is to use “I” statements. “I did not understand what you meant when you said… or “I thought you told me to.” An “I” statement can let a person know you have been harmed without being antagonistic and </w:t>
      </w:r>
      <w:r w:rsidR="00342472">
        <w:rPr>
          <w:rFonts w:asciiTheme="majorHAnsi" w:hAnsiTheme="majorHAnsi" w:cstheme="majorHAnsi"/>
        </w:rPr>
        <w:t>inviting</w:t>
      </w:r>
      <w:r>
        <w:rPr>
          <w:rFonts w:asciiTheme="majorHAnsi" w:hAnsiTheme="majorHAnsi" w:cstheme="majorHAnsi"/>
        </w:rPr>
        <w:t xml:space="preserve"> them to see things from your perspective.</w:t>
      </w:r>
    </w:p>
    <w:p w14:paraId="1C7C7819" w14:textId="1627BF30" w:rsidR="001E6537" w:rsidRPr="008A0E11" w:rsidRDefault="001E6537" w:rsidP="008A0E11">
      <w:pPr>
        <w:pStyle w:val="ListParagraph"/>
        <w:numPr>
          <w:ilvl w:val="0"/>
          <w:numId w:val="38"/>
        </w:numPr>
        <w:rPr>
          <w:rFonts w:asciiTheme="majorHAnsi" w:hAnsiTheme="majorHAnsi" w:cstheme="majorHAnsi"/>
        </w:rPr>
      </w:pPr>
      <w:r>
        <w:rPr>
          <w:rFonts w:asciiTheme="majorHAnsi" w:hAnsiTheme="majorHAnsi" w:cstheme="majorHAnsi"/>
        </w:rPr>
        <w:t>A mentorship team can help you prepare for these difficult conversations</w:t>
      </w:r>
      <w:r w:rsidR="00055A84">
        <w:rPr>
          <w:rFonts w:asciiTheme="majorHAnsi" w:hAnsiTheme="majorHAnsi" w:cstheme="majorHAnsi"/>
        </w:rPr>
        <w:t>. Your other mentors</w:t>
      </w:r>
      <w:r>
        <w:rPr>
          <w:rFonts w:asciiTheme="majorHAnsi" w:hAnsiTheme="majorHAnsi" w:cstheme="majorHAnsi"/>
        </w:rPr>
        <w:t xml:space="preserve"> can serve as an ally</w:t>
      </w:r>
      <w:r w:rsidR="00055A84">
        <w:rPr>
          <w:rFonts w:asciiTheme="majorHAnsi" w:hAnsiTheme="majorHAnsi" w:cstheme="majorHAnsi"/>
        </w:rPr>
        <w:t xml:space="preserve"> if a difficult conversation is needed with one of your mentors.</w:t>
      </w:r>
    </w:p>
    <w:p w14:paraId="722187EC" w14:textId="77777777" w:rsidR="00F54F09" w:rsidRPr="00095431" w:rsidRDefault="00F54F09" w:rsidP="008A0E11">
      <w:pPr>
        <w:pStyle w:val="ListParagraph"/>
      </w:pPr>
    </w:p>
    <w:p w14:paraId="37BB6A4C" w14:textId="77777777" w:rsidR="005D4695" w:rsidRDefault="005D4695">
      <w:pPr>
        <w:rPr>
          <w:rFonts w:asciiTheme="majorHAnsi" w:hAnsiTheme="majorHAnsi" w:cstheme="majorHAnsi"/>
        </w:rPr>
      </w:pPr>
      <w:r>
        <w:rPr>
          <w:rFonts w:asciiTheme="majorHAnsi" w:hAnsiTheme="majorHAnsi" w:cstheme="majorHAnsi"/>
        </w:rPr>
        <w:br w:type="page"/>
      </w:r>
    </w:p>
    <w:p w14:paraId="0B6853A9" w14:textId="27FD33DD" w:rsidR="00CF61E8" w:rsidRDefault="00760C1D" w:rsidP="00CF61E8">
      <w:pPr>
        <w:spacing w:after="0"/>
        <w:ind w:left="0" w:firstLine="0"/>
        <w:rPr>
          <w:rFonts w:asciiTheme="majorHAnsi" w:hAnsiTheme="majorHAnsi" w:cstheme="majorHAnsi"/>
        </w:rPr>
      </w:pPr>
      <w:r w:rsidRPr="00D747D4">
        <w:rPr>
          <w:rFonts w:asciiTheme="majorHAnsi" w:hAnsiTheme="majorHAnsi" w:cstheme="majorHAnsi"/>
        </w:rPr>
        <w:lastRenderedPageBreak/>
        <w:t xml:space="preserve">Some questions that the mentor can ask </w:t>
      </w:r>
      <w:r w:rsidR="00DD1DEC">
        <w:rPr>
          <w:rFonts w:asciiTheme="majorHAnsi" w:hAnsiTheme="majorHAnsi" w:cstheme="majorHAnsi"/>
        </w:rPr>
        <w:t>themselves</w:t>
      </w:r>
      <w:r w:rsidRPr="00D747D4">
        <w:rPr>
          <w:rFonts w:asciiTheme="majorHAnsi" w:hAnsiTheme="majorHAnsi" w:cstheme="majorHAnsi"/>
        </w:rPr>
        <w:t xml:space="preserve"> to prepare for the difficult conversation include:</w:t>
      </w:r>
    </w:p>
    <w:p w14:paraId="3C5E35AA" w14:textId="77777777" w:rsidR="00F54F09" w:rsidRPr="00D747D4" w:rsidRDefault="00760C1D" w:rsidP="00D747D4">
      <w:pPr>
        <w:numPr>
          <w:ilvl w:val="0"/>
          <w:numId w:val="23"/>
        </w:numPr>
        <w:spacing w:after="0"/>
        <w:rPr>
          <w:rFonts w:asciiTheme="majorHAnsi" w:hAnsiTheme="majorHAnsi" w:cstheme="majorHAnsi"/>
        </w:rPr>
      </w:pPr>
      <w:r w:rsidRPr="00D747D4">
        <w:rPr>
          <w:rFonts w:asciiTheme="majorHAnsi" w:hAnsiTheme="majorHAnsi" w:cstheme="majorHAnsi"/>
        </w:rPr>
        <w:t>What is the most important thing to communicate?</w:t>
      </w:r>
    </w:p>
    <w:p w14:paraId="053D883D" w14:textId="79919BB6" w:rsidR="00F54F09" w:rsidRPr="00D747D4" w:rsidRDefault="00760C1D" w:rsidP="00D747D4">
      <w:pPr>
        <w:numPr>
          <w:ilvl w:val="0"/>
          <w:numId w:val="23"/>
        </w:numPr>
        <w:spacing w:after="0"/>
        <w:rPr>
          <w:rFonts w:asciiTheme="majorHAnsi" w:hAnsiTheme="majorHAnsi" w:cstheme="majorHAnsi"/>
        </w:rPr>
      </w:pPr>
      <w:r w:rsidRPr="00D747D4">
        <w:rPr>
          <w:rFonts w:asciiTheme="majorHAnsi" w:hAnsiTheme="majorHAnsi" w:cstheme="majorHAnsi"/>
        </w:rPr>
        <w:t xml:space="preserve">How do I want my mentee to feel after our conversation on </w:t>
      </w:r>
      <w:r w:rsidR="00342472" w:rsidRPr="00D747D4">
        <w:rPr>
          <w:rFonts w:asciiTheme="majorHAnsi" w:hAnsiTheme="majorHAnsi" w:cstheme="majorHAnsi"/>
        </w:rPr>
        <w:t>a</w:t>
      </w:r>
      <w:r w:rsidRPr="00D747D4">
        <w:rPr>
          <w:rFonts w:asciiTheme="majorHAnsi" w:hAnsiTheme="majorHAnsi" w:cstheme="majorHAnsi"/>
        </w:rPr>
        <w:t xml:space="preserve"> sensitive topic?</w:t>
      </w:r>
    </w:p>
    <w:p w14:paraId="24A03898" w14:textId="77777777" w:rsidR="00F54F09" w:rsidRPr="00D747D4" w:rsidRDefault="00760C1D" w:rsidP="00D747D4">
      <w:pPr>
        <w:numPr>
          <w:ilvl w:val="0"/>
          <w:numId w:val="23"/>
        </w:numPr>
        <w:spacing w:after="0"/>
        <w:rPr>
          <w:rFonts w:asciiTheme="majorHAnsi" w:hAnsiTheme="majorHAnsi" w:cstheme="majorHAnsi"/>
        </w:rPr>
      </w:pPr>
      <w:r w:rsidRPr="00D747D4">
        <w:rPr>
          <w:rFonts w:asciiTheme="majorHAnsi" w:hAnsiTheme="majorHAnsi" w:cstheme="majorHAnsi"/>
        </w:rPr>
        <w:t>What can I do to ensure that my mentee doesn’t feel defensive during our conversation?</w:t>
      </w:r>
    </w:p>
    <w:p w14:paraId="31A7EE0B" w14:textId="77777777" w:rsidR="00F54F09" w:rsidRPr="00D747D4" w:rsidRDefault="00760C1D" w:rsidP="00D747D4">
      <w:pPr>
        <w:numPr>
          <w:ilvl w:val="0"/>
          <w:numId w:val="23"/>
        </w:numPr>
        <w:spacing w:after="0"/>
        <w:rPr>
          <w:rFonts w:asciiTheme="majorHAnsi" w:hAnsiTheme="majorHAnsi" w:cstheme="majorHAnsi"/>
        </w:rPr>
      </w:pPr>
      <w:r w:rsidRPr="00D747D4">
        <w:rPr>
          <w:rFonts w:asciiTheme="majorHAnsi" w:hAnsiTheme="majorHAnsi" w:cstheme="majorHAnsi"/>
        </w:rPr>
        <w:t>Is this a topic I should seek permission or advice for before approaching?</w:t>
      </w:r>
    </w:p>
    <w:p w14:paraId="1263F923" w14:textId="77777777" w:rsidR="00F54F09" w:rsidRPr="00D747D4" w:rsidRDefault="00F54F09" w:rsidP="00D747D4">
      <w:pPr>
        <w:spacing w:after="0"/>
        <w:ind w:left="0" w:firstLine="0"/>
        <w:rPr>
          <w:rFonts w:asciiTheme="majorHAnsi" w:hAnsiTheme="majorHAnsi" w:cstheme="majorHAnsi"/>
        </w:rPr>
      </w:pPr>
    </w:p>
    <w:p w14:paraId="20595EBA" w14:textId="77777777" w:rsidR="00F54F09" w:rsidRDefault="0029669F" w:rsidP="00D747D4">
      <w:pPr>
        <w:spacing w:after="0"/>
        <w:ind w:left="0" w:firstLine="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7F7739ED" wp14:editId="1BF62DC3">
                <wp:simplePos x="0" y="0"/>
                <wp:positionH relativeFrom="column">
                  <wp:posOffset>0</wp:posOffset>
                </wp:positionH>
                <wp:positionV relativeFrom="paragraph">
                  <wp:posOffset>45720</wp:posOffset>
                </wp:positionV>
                <wp:extent cx="5890260" cy="786765"/>
                <wp:effectExtent l="0" t="0" r="15240" b="13335"/>
                <wp:wrapNone/>
                <wp:docPr id="25" name="Text Box 25"/>
                <wp:cNvGraphicFramePr/>
                <a:graphic xmlns:a="http://schemas.openxmlformats.org/drawingml/2006/main">
                  <a:graphicData uri="http://schemas.microsoft.com/office/word/2010/wordprocessingShape">
                    <wps:wsp>
                      <wps:cNvSpPr txBox="1"/>
                      <wps:spPr>
                        <a:xfrm>
                          <a:off x="0" y="0"/>
                          <a:ext cx="5890260" cy="786765"/>
                        </a:xfrm>
                        <a:prstGeom prst="rect">
                          <a:avLst/>
                        </a:prstGeom>
                        <a:solidFill>
                          <a:schemeClr val="lt1"/>
                        </a:solidFill>
                        <a:ln w="6350">
                          <a:solidFill>
                            <a:prstClr val="black"/>
                          </a:solidFill>
                        </a:ln>
                      </wps:spPr>
                      <wps:txbx>
                        <w:txbxContent>
                          <w:p w14:paraId="16AE2FB0" w14:textId="77777777" w:rsidR="00FC385D" w:rsidRPr="00D747D4" w:rsidRDefault="00FC385D" w:rsidP="0029669F">
                            <w:pPr>
                              <w:spacing w:after="0"/>
                              <w:ind w:left="0" w:firstLine="0"/>
                              <w:rPr>
                                <w:rFonts w:asciiTheme="majorHAnsi" w:hAnsiTheme="majorHAnsi" w:cstheme="majorHAnsi"/>
                              </w:rPr>
                            </w:pPr>
                            <w:r>
                              <w:rPr>
                                <w:rFonts w:asciiTheme="majorHAnsi" w:hAnsiTheme="majorHAnsi" w:cstheme="majorHAnsi"/>
                              </w:rPr>
                              <w:t>The</w:t>
                            </w:r>
                            <w:r w:rsidRPr="00D747D4">
                              <w:rPr>
                                <w:rFonts w:asciiTheme="majorHAnsi" w:hAnsiTheme="majorHAnsi" w:cstheme="majorHAnsi"/>
                              </w:rPr>
                              <w:t xml:space="preserve"> article titled </w:t>
                            </w:r>
                            <w:r w:rsidRPr="00D747D4">
                              <w:rPr>
                                <w:rFonts w:asciiTheme="majorHAnsi" w:hAnsiTheme="majorHAnsi" w:cstheme="majorHAnsi"/>
                                <w:i/>
                              </w:rPr>
                              <w:t>‘Establishing the foundation: Culturally congruent mentoring for research scholars and faculty from underrepresented populations’</w:t>
                            </w:r>
                            <w:r w:rsidRPr="00D747D4">
                              <w:rPr>
                                <w:rFonts w:asciiTheme="majorHAnsi" w:hAnsiTheme="majorHAnsi" w:cstheme="majorHAnsi"/>
                              </w:rPr>
                              <w:t xml:space="preserve"> by Wyatt and Belcher (2019) provides additional resources for mentors to successfully mentor individuals belonging to underrepresented populations. </w:t>
                            </w:r>
                          </w:p>
                          <w:p w14:paraId="336827C3" w14:textId="77777777" w:rsidR="00FC385D" w:rsidRDefault="00FC385D">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7739ED" id="Text Box 25" o:spid="_x0000_s1050" type="#_x0000_t202" style="position:absolute;margin-left:0;margin-top:3.6pt;width:463.8pt;height:6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TAPQIAAIQ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" fillcolor="white [3201]" strokeweight=".5pt">
                <v:textbox>
                  <w:txbxContent>
                    <w:p w14:paraId="16AE2FB0" w14:textId="77777777" w:rsidR="00FC385D" w:rsidRPr="00D747D4" w:rsidRDefault="00FC385D" w:rsidP="0029669F">
                      <w:pPr>
                        <w:spacing w:after="0"/>
                        <w:ind w:left="0" w:firstLine="0"/>
                        <w:rPr>
                          <w:rFonts w:asciiTheme="majorHAnsi" w:hAnsiTheme="majorHAnsi" w:cstheme="majorHAnsi"/>
                        </w:rPr>
                      </w:pPr>
                      <w:r>
                        <w:rPr>
                          <w:rFonts w:asciiTheme="majorHAnsi" w:hAnsiTheme="majorHAnsi" w:cstheme="majorHAnsi"/>
                        </w:rPr>
                        <w:t>The</w:t>
                      </w:r>
                      <w:r w:rsidRPr="00D747D4">
                        <w:rPr>
                          <w:rFonts w:asciiTheme="majorHAnsi" w:hAnsiTheme="majorHAnsi" w:cstheme="majorHAnsi"/>
                        </w:rPr>
                        <w:t xml:space="preserve"> article titled </w:t>
                      </w:r>
                      <w:r w:rsidRPr="00D747D4">
                        <w:rPr>
                          <w:rFonts w:asciiTheme="majorHAnsi" w:hAnsiTheme="majorHAnsi" w:cstheme="majorHAnsi"/>
                          <w:i/>
                        </w:rPr>
                        <w:t>‘Establishing the foundation: Culturally congruent mentoring for research scholars and faculty from underrepresented populations’</w:t>
                      </w:r>
                      <w:r w:rsidRPr="00D747D4">
                        <w:rPr>
                          <w:rFonts w:asciiTheme="majorHAnsi" w:hAnsiTheme="majorHAnsi" w:cstheme="majorHAnsi"/>
                        </w:rPr>
                        <w:t xml:space="preserve"> by Wyatt and Belcher (2019) provides additional resources for mentors to successfully mentor individuals belonging to underrepresented populations. </w:t>
                      </w:r>
                    </w:p>
                    <w:p w14:paraId="336827C3" w14:textId="77777777" w:rsidR="00FC385D" w:rsidRDefault="00FC385D">
                      <w:pPr>
                        <w:ind w:left="0"/>
                      </w:pPr>
                    </w:p>
                  </w:txbxContent>
                </v:textbox>
              </v:shape>
            </w:pict>
          </mc:Fallback>
        </mc:AlternateContent>
      </w:r>
    </w:p>
    <w:p w14:paraId="1F93C317" w14:textId="77777777" w:rsidR="003E1D62" w:rsidRPr="00D747D4" w:rsidRDefault="003E1D62" w:rsidP="00D747D4">
      <w:pPr>
        <w:spacing w:after="0"/>
        <w:ind w:left="0" w:firstLine="0"/>
        <w:rPr>
          <w:rFonts w:asciiTheme="majorHAnsi" w:hAnsiTheme="majorHAnsi" w:cstheme="majorHAnsi"/>
        </w:rPr>
      </w:pPr>
    </w:p>
    <w:p w14:paraId="02B001B5" w14:textId="77777777" w:rsidR="0029669F" w:rsidRDefault="0029669F" w:rsidP="00D747D4">
      <w:pPr>
        <w:spacing w:after="0"/>
        <w:ind w:left="0" w:firstLine="0"/>
        <w:rPr>
          <w:rFonts w:asciiTheme="majorHAnsi" w:hAnsiTheme="majorHAnsi" w:cstheme="majorHAnsi"/>
          <w:b/>
          <w:i/>
        </w:rPr>
      </w:pPr>
    </w:p>
    <w:p w14:paraId="353E20A5" w14:textId="77777777" w:rsidR="0029669F" w:rsidRDefault="0029669F" w:rsidP="00D747D4">
      <w:pPr>
        <w:spacing w:after="0"/>
        <w:ind w:left="0" w:firstLine="0"/>
        <w:rPr>
          <w:rFonts w:asciiTheme="majorHAnsi" w:hAnsiTheme="majorHAnsi" w:cstheme="majorHAnsi"/>
          <w:b/>
          <w:i/>
        </w:rPr>
      </w:pPr>
    </w:p>
    <w:p w14:paraId="2B773402" w14:textId="77777777" w:rsidR="0029669F" w:rsidRDefault="0029669F" w:rsidP="00D747D4">
      <w:pPr>
        <w:spacing w:after="0"/>
        <w:ind w:left="0" w:firstLine="0"/>
        <w:rPr>
          <w:rFonts w:asciiTheme="majorHAnsi" w:hAnsiTheme="majorHAnsi" w:cstheme="majorHAnsi"/>
          <w:b/>
          <w:i/>
        </w:rPr>
      </w:pPr>
    </w:p>
    <w:p w14:paraId="171307F2" w14:textId="77777777" w:rsidR="0029669F" w:rsidRDefault="0029669F" w:rsidP="00D747D4">
      <w:pPr>
        <w:spacing w:after="0"/>
        <w:ind w:left="0" w:firstLine="0"/>
        <w:rPr>
          <w:rFonts w:asciiTheme="majorHAnsi" w:hAnsiTheme="majorHAnsi" w:cstheme="majorHAnsi"/>
          <w:b/>
          <w:i/>
        </w:rPr>
      </w:pPr>
    </w:p>
    <w:p w14:paraId="502492E0" w14:textId="77777777" w:rsidR="00F54F09" w:rsidRPr="00D747D4" w:rsidRDefault="00760C1D" w:rsidP="00D747D4">
      <w:pPr>
        <w:spacing w:after="0"/>
        <w:ind w:left="0" w:firstLine="0"/>
        <w:rPr>
          <w:rFonts w:asciiTheme="majorHAnsi" w:hAnsiTheme="majorHAnsi" w:cstheme="majorHAnsi"/>
          <w:b/>
          <w:i/>
        </w:rPr>
      </w:pPr>
      <w:r w:rsidRPr="00D747D4">
        <w:rPr>
          <w:rFonts w:asciiTheme="majorHAnsi" w:hAnsiTheme="majorHAnsi" w:cstheme="majorHAnsi"/>
          <w:b/>
          <w:i/>
        </w:rPr>
        <w:t>Tips for Closing a Mentoring Relationship</w:t>
      </w:r>
    </w:p>
    <w:p w14:paraId="26236B8D" w14:textId="620F8DFA"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 xml:space="preserve">Transitioning from a formal to an informal/peer relationship can be challenging. When closing the relationship, it is important to debrief and conclude. This helps both the mentor and mentee understand what has been achieved and what still needs to be done. It also helps the mentor and mentee understand the changes they can make in their future mentoring relationships (Walters, 2019). The following tips in the form of a checklist should help make the transition </w:t>
      </w:r>
      <w:r w:rsidR="00342472" w:rsidRPr="00D747D4">
        <w:rPr>
          <w:rFonts w:asciiTheme="majorHAnsi" w:hAnsiTheme="majorHAnsi" w:cstheme="majorHAnsi"/>
        </w:rPr>
        <w:t>smoother</w:t>
      </w:r>
      <w:r w:rsidRPr="00D747D4">
        <w:rPr>
          <w:rFonts w:asciiTheme="majorHAnsi" w:hAnsiTheme="majorHAnsi" w:cstheme="majorHAnsi"/>
        </w:rPr>
        <w:t>.</w:t>
      </w:r>
    </w:p>
    <w:p w14:paraId="37E1C156" w14:textId="77777777" w:rsidR="00F54F09" w:rsidRPr="00D747D4" w:rsidRDefault="00F54F09" w:rsidP="00D747D4">
      <w:pPr>
        <w:spacing w:after="0"/>
        <w:ind w:left="0" w:firstLine="0"/>
        <w:rPr>
          <w:rFonts w:asciiTheme="majorHAnsi" w:hAnsiTheme="majorHAnsi" w:cstheme="majorHAnsi"/>
        </w:rPr>
      </w:pPr>
    </w:p>
    <w:p w14:paraId="6AC2D429"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Both the mentor and mentee should:</w:t>
      </w:r>
    </w:p>
    <w:p w14:paraId="4F521384" w14:textId="77777777" w:rsidR="00F54F09" w:rsidRPr="00D747D4" w:rsidRDefault="00760C1D" w:rsidP="00D747D4">
      <w:pPr>
        <w:numPr>
          <w:ilvl w:val="0"/>
          <w:numId w:val="21"/>
        </w:numPr>
        <w:spacing w:after="0"/>
        <w:rPr>
          <w:rFonts w:asciiTheme="majorHAnsi" w:hAnsiTheme="majorHAnsi" w:cstheme="majorHAnsi"/>
        </w:rPr>
      </w:pPr>
      <w:r w:rsidRPr="00D747D4">
        <w:rPr>
          <w:rFonts w:asciiTheme="majorHAnsi" w:hAnsiTheme="majorHAnsi" w:cstheme="majorHAnsi"/>
        </w:rPr>
        <w:t>Discuss and decide how the remaining time of their mentoring relationship will be spent.</w:t>
      </w:r>
    </w:p>
    <w:p w14:paraId="1AC39B01" w14:textId="77777777" w:rsidR="00F54F09" w:rsidRPr="00D747D4" w:rsidRDefault="00760C1D" w:rsidP="00D747D4">
      <w:pPr>
        <w:numPr>
          <w:ilvl w:val="0"/>
          <w:numId w:val="21"/>
        </w:numPr>
        <w:spacing w:after="0"/>
        <w:rPr>
          <w:rFonts w:asciiTheme="majorHAnsi" w:hAnsiTheme="majorHAnsi" w:cstheme="majorHAnsi"/>
        </w:rPr>
      </w:pPr>
      <w:r w:rsidRPr="00D747D4">
        <w:rPr>
          <w:rFonts w:asciiTheme="majorHAnsi" w:hAnsiTheme="majorHAnsi" w:cstheme="majorHAnsi"/>
        </w:rPr>
        <w:t>Ensure that no important goal has gone unnoticed.</w:t>
      </w:r>
    </w:p>
    <w:p w14:paraId="5D1E25FE" w14:textId="77777777" w:rsidR="00F54F09" w:rsidRPr="00D747D4" w:rsidRDefault="00760C1D" w:rsidP="00D747D4">
      <w:pPr>
        <w:numPr>
          <w:ilvl w:val="0"/>
          <w:numId w:val="21"/>
        </w:numPr>
        <w:spacing w:after="0"/>
        <w:rPr>
          <w:rFonts w:asciiTheme="majorHAnsi" w:hAnsiTheme="majorHAnsi" w:cstheme="majorHAnsi"/>
        </w:rPr>
      </w:pPr>
      <w:r w:rsidRPr="00D747D4">
        <w:rPr>
          <w:rFonts w:asciiTheme="majorHAnsi" w:hAnsiTheme="majorHAnsi" w:cstheme="majorHAnsi"/>
        </w:rPr>
        <w:t>Create an agenda for the last meeting.</w:t>
      </w:r>
    </w:p>
    <w:p w14:paraId="68A456B1" w14:textId="77777777" w:rsidR="00F54F09" w:rsidRPr="00D747D4" w:rsidRDefault="00760C1D" w:rsidP="00D747D4">
      <w:pPr>
        <w:numPr>
          <w:ilvl w:val="0"/>
          <w:numId w:val="21"/>
        </w:numPr>
        <w:spacing w:after="0"/>
        <w:rPr>
          <w:rFonts w:asciiTheme="majorHAnsi" w:hAnsiTheme="majorHAnsi" w:cstheme="majorHAnsi"/>
        </w:rPr>
      </w:pPr>
      <w:r w:rsidRPr="00D747D4">
        <w:rPr>
          <w:rFonts w:asciiTheme="majorHAnsi" w:hAnsiTheme="majorHAnsi" w:cstheme="majorHAnsi"/>
        </w:rPr>
        <w:t>Plan a way to formally acknowledge/celebrate the mentoring relationship.</w:t>
      </w:r>
    </w:p>
    <w:p w14:paraId="039EA0D7" w14:textId="77777777" w:rsidR="00F54F09" w:rsidRPr="00D747D4" w:rsidRDefault="00760C1D" w:rsidP="00D747D4">
      <w:pPr>
        <w:numPr>
          <w:ilvl w:val="0"/>
          <w:numId w:val="21"/>
        </w:numPr>
        <w:spacing w:after="0"/>
        <w:rPr>
          <w:rFonts w:asciiTheme="majorHAnsi" w:hAnsiTheme="majorHAnsi" w:cstheme="majorHAnsi"/>
        </w:rPr>
      </w:pPr>
      <w:r w:rsidRPr="00D747D4">
        <w:rPr>
          <w:rFonts w:asciiTheme="majorHAnsi" w:hAnsiTheme="majorHAnsi" w:cstheme="majorHAnsi"/>
        </w:rPr>
        <w:t>Discuss and decide the form of interaction moving forward.</w:t>
      </w:r>
    </w:p>
    <w:p w14:paraId="778D1817" w14:textId="77777777" w:rsidR="00C82B0A" w:rsidRDefault="00C82B0A" w:rsidP="00D747D4">
      <w:pPr>
        <w:spacing w:after="0"/>
        <w:ind w:left="0" w:firstLine="0"/>
        <w:rPr>
          <w:rFonts w:asciiTheme="majorHAnsi" w:hAnsiTheme="majorHAnsi" w:cstheme="majorHAnsi"/>
          <w:sz w:val="18"/>
          <w:szCs w:val="18"/>
        </w:rPr>
      </w:pPr>
    </w:p>
    <w:p w14:paraId="7AE22F33" w14:textId="09C68937" w:rsidR="00D747D4" w:rsidRDefault="00760C1D" w:rsidP="00D747D4">
      <w:pPr>
        <w:spacing w:after="0"/>
        <w:ind w:left="0" w:firstLine="0"/>
        <w:rPr>
          <w:rFonts w:asciiTheme="majorHAnsi" w:hAnsiTheme="majorHAnsi" w:cstheme="majorHAnsi"/>
          <w:sz w:val="18"/>
          <w:szCs w:val="18"/>
        </w:rPr>
      </w:pPr>
      <w:r w:rsidRPr="00D747D4">
        <w:rPr>
          <w:rFonts w:asciiTheme="majorHAnsi" w:hAnsiTheme="majorHAnsi" w:cstheme="majorHAnsi"/>
          <w:sz w:val="18"/>
          <w:szCs w:val="18"/>
        </w:rPr>
        <w:t xml:space="preserve">Adapted from UCSF closure checklist and questions to </w:t>
      </w:r>
      <w:r w:rsidR="00342472" w:rsidRPr="00D747D4">
        <w:rPr>
          <w:rFonts w:asciiTheme="majorHAnsi" w:hAnsiTheme="majorHAnsi" w:cstheme="majorHAnsi"/>
          <w:sz w:val="18"/>
          <w:szCs w:val="18"/>
        </w:rPr>
        <w:t>discuss.</w:t>
      </w:r>
    </w:p>
    <w:p w14:paraId="5239B9AD" w14:textId="77777777" w:rsidR="00C25482" w:rsidRPr="00696208" w:rsidRDefault="00C25482" w:rsidP="00D747D4">
      <w:pPr>
        <w:spacing w:after="0"/>
        <w:ind w:left="0" w:firstLine="0"/>
        <w:rPr>
          <w:rFonts w:asciiTheme="majorHAnsi" w:hAnsiTheme="majorHAnsi" w:cstheme="majorHAnsi"/>
          <w:sz w:val="18"/>
          <w:szCs w:val="18"/>
        </w:rPr>
      </w:pPr>
    </w:p>
    <w:p w14:paraId="0B950F52" w14:textId="208AAAD8"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 xml:space="preserve">Sometimes, the mentoring relationship doesn’t work out and requires ending the relationship. O’Hara (2014) has provided </w:t>
      </w:r>
      <w:r w:rsidR="00342472" w:rsidRPr="00D747D4">
        <w:rPr>
          <w:rFonts w:asciiTheme="majorHAnsi" w:hAnsiTheme="majorHAnsi" w:cstheme="majorHAnsi"/>
          <w:b/>
        </w:rPr>
        <w:t>dos</w:t>
      </w:r>
      <w:r w:rsidRPr="00D747D4">
        <w:rPr>
          <w:rFonts w:asciiTheme="majorHAnsi" w:hAnsiTheme="majorHAnsi" w:cstheme="majorHAnsi"/>
          <w:b/>
        </w:rPr>
        <w:t xml:space="preserve"> and don’ts for </w:t>
      </w:r>
      <w:r w:rsidR="00152DE4">
        <w:rPr>
          <w:rFonts w:asciiTheme="majorHAnsi" w:hAnsiTheme="majorHAnsi" w:cstheme="majorHAnsi"/>
          <w:b/>
        </w:rPr>
        <w:t xml:space="preserve">mentees for </w:t>
      </w:r>
      <w:r w:rsidRPr="00D747D4">
        <w:rPr>
          <w:rFonts w:asciiTheme="majorHAnsi" w:hAnsiTheme="majorHAnsi" w:cstheme="majorHAnsi"/>
          <w:b/>
        </w:rPr>
        <w:t>ending a bad mentoring relationship</w:t>
      </w:r>
      <w:r w:rsidRPr="00D747D4">
        <w:rPr>
          <w:rFonts w:asciiTheme="majorHAnsi" w:hAnsiTheme="majorHAnsi" w:cstheme="majorHAnsi"/>
        </w:rPr>
        <w:t>.</w:t>
      </w:r>
    </w:p>
    <w:p w14:paraId="70797EB9" w14:textId="77777777" w:rsidR="00F54F09" w:rsidRPr="00D747D4" w:rsidRDefault="00F54F09" w:rsidP="00D747D4">
      <w:pPr>
        <w:spacing w:after="0"/>
        <w:ind w:left="0" w:firstLine="0"/>
        <w:rPr>
          <w:rFonts w:asciiTheme="majorHAnsi" w:hAnsiTheme="majorHAnsi" w:cstheme="majorHAnsi"/>
        </w:rPr>
      </w:pPr>
    </w:p>
    <w:p w14:paraId="7FFF7969"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Do’s:</w:t>
      </w:r>
    </w:p>
    <w:p w14:paraId="06E1BB3E" w14:textId="77777777" w:rsidR="00F54F09" w:rsidRPr="00D747D4" w:rsidRDefault="00760C1D" w:rsidP="00D747D4">
      <w:pPr>
        <w:numPr>
          <w:ilvl w:val="0"/>
          <w:numId w:val="17"/>
        </w:numPr>
        <w:spacing w:after="0"/>
        <w:rPr>
          <w:rFonts w:asciiTheme="majorHAnsi" w:hAnsiTheme="majorHAnsi" w:cstheme="majorHAnsi"/>
        </w:rPr>
      </w:pPr>
      <w:r w:rsidRPr="00D747D4">
        <w:rPr>
          <w:rFonts w:asciiTheme="majorHAnsi" w:hAnsiTheme="majorHAnsi" w:cstheme="majorHAnsi"/>
        </w:rPr>
        <w:t>Reflect on if there is a way to mend things between you and your mentor. Consider the possibility of giving your mentor a second chance.</w:t>
      </w:r>
    </w:p>
    <w:p w14:paraId="1CD8E403" w14:textId="77777777" w:rsidR="00F54F09" w:rsidRPr="00D747D4" w:rsidRDefault="00760C1D" w:rsidP="00D747D4">
      <w:pPr>
        <w:numPr>
          <w:ilvl w:val="0"/>
          <w:numId w:val="17"/>
        </w:numPr>
        <w:spacing w:after="0"/>
        <w:rPr>
          <w:rFonts w:asciiTheme="majorHAnsi" w:hAnsiTheme="majorHAnsi" w:cstheme="majorHAnsi"/>
        </w:rPr>
      </w:pPr>
      <w:r w:rsidRPr="00D747D4">
        <w:rPr>
          <w:rFonts w:asciiTheme="majorHAnsi" w:hAnsiTheme="majorHAnsi" w:cstheme="majorHAnsi"/>
        </w:rPr>
        <w:t>Even if you are ending your relationship with your mentor, don’t forget to show your appreciation and gratitude towards them.</w:t>
      </w:r>
    </w:p>
    <w:p w14:paraId="47AFFA31" w14:textId="77777777" w:rsidR="00F54F09" w:rsidRPr="00D747D4" w:rsidRDefault="00760C1D" w:rsidP="00D747D4">
      <w:pPr>
        <w:numPr>
          <w:ilvl w:val="1"/>
          <w:numId w:val="17"/>
        </w:numPr>
        <w:spacing w:after="0"/>
        <w:rPr>
          <w:rFonts w:asciiTheme="majorHAnsi" w:hAnsiTheme="majorHAnsi" w:cstheme="majorHAnsi"/>
        </w:rPr>
      </w:pPr>
      <w:r w:rsidRPr="00D747D4">
        <w:rPr>
          <w:rFonts w:asciiTheme="majorHAnsi" w:hAnsiTheme="majorHAnsi" w:cstheme="majorHAnsi"/>
        </w:rPr>
        <w:t>It’s suggested that you start the separation conversation by expressing your appreciation and gratitude towards your mentor.</w:t>
      </w:r>
    </w:p>
    <w:p w14:paraId="451DFEFF" w14:textId="77777777" w:rsidR="00F54F09" w:rsidRPr="00D747D4" w:rsidRDefault="00760C1D" w:rsidP="00D747D4">
      <w:pPr>
        <w:numPr>
          <w:ilvl w:val="0"/>
          <w:numId w:val="17"/>
        </w:numPr>
        <w:spacing w:after="0"/>
        <w:rPr>
          <w:rFonts w:asciiTheme="majorHAnsi" w:hAnsiTheme="majorHAnsi" w:cstheme="majorHAnsi"/>
        </w:rPr>
      </w:pPr>
      <w:r w:rsidRPr="00D747D4">
        <w:rPr>
          <w:rFonts w:asciiTheme="majorHAnsi" w:hAnsiTheme="majorHAnsi" w:cstheme="majorHAnsi"/>
        </w:rPr>
        <w:t>Share what you have learn</w:t>
      </w:r>
      <w:r w:rsidR="00680A9B">
        <w:rPr>
          <w:rFonts w:asciiTheme="majorHAnsi" w:hAnsiTheme="majorHAnsi" w:cstheme="majorHAnsi"/>
        </w:rPr>
        <w:t>ed</w:t>
      </w:r>
      <w:r w:rsidRPr="00D747D4">
        <w:rPr>
          <w:rFonts w:asciiTheme="majorHAnsi" w:hAnsiTheme="majorHAnsi" w:cstheme="majorHAnsi"/>
        </w:rPr>
        <w:t xml:space="preserve"> through your relationship with your mentor and how those skills will benefit you in your career.</w:t>
      </w:r>
    </w:p>
    <w:p w14:paraId="2ACC4445" w14:textId="77777777" w:rsidR="00F54F09" w:rsidRPr="00D747D4" w:rsidRDefault="00760C1D" w:rsidP="00D747D4">
      <w:pPr>
        <w:numPr>
          <w:ilvl w:val="0"/>
          <w:numId w:val="17"/>
        </w:numPr>
        <w:spacing w:after="0"/>
        <w:rPr>
          <w:rFonts w:asciiTheme="majorHAnsi" w:hAnsiTheme="majorHAnsi" w:cstheme="majorHAnsi"/>
        </w:rPr>
      </w:pPr>
      <w:r w:rsidRPr="00D747D4">
        <w:rPr>
          <w:rFonts w:asciiTheme="majorHAnsi" w:hAnsiTheme="majorHAnsi" w:cstheme="majorHAnsi"/>
        </w:rPr>
        <w:t>Going forward, make sure you are clear about what you are looking for from a mentoring relationship with your next mentor.</w:t>
      </w:r>
    </w:p>
    <w:p w14:paraId="7963D76A" w14:textId="77777777" w:rsidR="00F54F09" w:rsidRPr="00D747D4" w:rsidRDefault="00F54F09" w:rsidP="00D747D4">
      <w:pPr>
        <w:spacing w:after="0"/>
        <w:ind w:left="0" w:firstLine="0"/>
        <w:rPr>
          <w:rFonts w:asciiTheme="majorHAnsi" w:hAnsiTheme="majorHAnsi" w:cstheme="majorHAnsi"/>
        </w:rPr>
      </w:pPr>
    </w:p>
    <w:p w14:paraId="064C013C" w14:textId="77777777" w:rsidR="00CF61E8" w:rsidRDefault="00CF61E8" w:rsidP="00D747D4">
      <w:pPr>
        <w:spacing w:after="0"/>
        <w:ind w:left="0" w:firstLine="0"/>
        <w:rPr>
          <w:rFonts w:asciiTheme="majorHAnsi" w:hAnsiTheme="majorHAnsi" w:cstheme="majorHAnsi"/>
        </w:rPr>
      </w:pPr>
    </w:p>
    <w:p w14:paraId="2CD81ADD" w14:textId="77777777" w:rsidR="003D024C" w:rsidRDefault="003D024C" w:rsidP="00D747D4">
      <w:pPr>
        <w:spacing w:after="0"/>
        <w:ind w:left="0" w:firstLine="0"/>
        <w:rPr>
          <w:rFonts w:asciiTheme="majorHAnsi" w:hAnsiTheme="majorHAnsi" w:cstheme="majorHAnsi"/>
        </w:rPr>
      </w:pPr>
    </w:p>
    <w:p w14:paraId="798B4F5F"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Don’ts:</w:t>
      </w:r>
    </w:p>
    <w:p w14:paraId="7070ED77" w14:textId="77777777" w:rsidR="00F54F09" w:rsidRPr="00D747D4" w:rsidRDefault="00760C1D" w:rsidP="00D747D4">
      <w:pPr>
        <w:numPr>
          <w:ilvl w:val="0"/>
          <w:numId w:val="13"/>
        </w:numPr>
        <w:spacing w:after="0"/>
        <w:rPr>
          <w:rFonts w:asciiTheme="majorHAnsi" w:hAnsiTheme="majorHAnsi" w:cstheme="majorHAnsi"/>
        </w:rPr>
      </w:pPr>
      <w:r w:rsidRPr="00D747D4">
        <w:rPr>
          <w:rFonts w:asciiTheme="majorHAnsi" w:hAnsiTheme="majorHAnsi" w:cstheme="majorHAnsi"/>
        </w:rPr>
        <w:t xml:space="preserve">Stay in the relationship just because that mentor </w:t>
      </w:r>
      <w:proofErr w:type="gramStart"/>
      <w:r w:rsidRPr="00D747D4">
        <w:rPr>
          <w:rFonts w:asciiTheme="majorHAnsi" w:hAnsiTheme="majorHAnsi" w:cstheme="majorHAnsi"/>
        </w:rPr>
        <w:t>was assigned</w:t>
      </w:r>
      <w:proofErr w:type="gramEnd"/>
      <w:r w:rsidRPr="00D747D4">
        <w:rPr>
          <w:rFonts w:asciiTheme="majorHAnsi" w:hAnsiTheme="majorHAnsi" w:cstheme="majorHAnsi"/>
        </w:rPr>
        <w:t xml:space="preserve"> to you or you sought </w:t>
      </w:r>
      <w:r w:rsidR="00DD1DEC">
        <w:rPr>
          <w:rFonts w:asciiTheme="majorHAnsi" w:hAnsiTheme="majorHAnsi" w:cstheme="majorHAnsi"/>
        </w:rPr>
        <w:t>them</w:t>
      </w:r>
      <w:r w:rsidRPr="00D747D4">
        <w:rPr>
          <w:rFonts w:asciiTheme="majorHAnsi" w:hAnsiTheme="majorHAnsi" w:cstheme="majorHAnsi"/>
        </w:rPr>
        <w:t xml:space="preserve"> out as a mentor. If you notice that you are not learning anything and/or the chemistry between you and your mentor doesn’t exist anymore, there is no point in prolonging the relationship. However, reflect on what didn’t work out and if there is a way of fixing it before you decide to end the relationship. If unsure, consider meeting with the manager of the mentoring program to seek advice.  </w:t>
      </w:r>
    </w:p>
    <w:p w14:paraId="3752D51C" w14:textId="77777777" w:rsidR="00F54F09" w:rsidRPr="00D747D4" w:rsidRDefault="00760C1D" w:rsidP="00D747D4">
      <w:pPr>
        <w:numPr>
          <w:ilvl w:val="0"/>
          <w:numId w:val="13"/>
        </w:numPr>
        <w:spacing w:after="0"/>
        <w:rPr>
          <w:rFonts w:asciiTheme="majorHAnsi" w:hAnsiTheme="majorHAnsi" w:cstheme="majorHAnsi"/>
        </w:rPr>
      </w:pPr>
      <w:r w:rsidRPr="00D747D4">
        <w:rPr>
          <w:rFonts w:asciiTheme="majorHAnsi" w:hAnsiTheme="majorHAnsi" w:cstheme="majorHAnsi"/>
        </w:rPr>
        <w:t>Focus on what you did not get from this relationship, rather emphasize on what you managed to learn.</w:t>
      </w:r>
    </w:p>
    <w:p w14:paraId="7FC655C8" w14:textId="77777777" w:rsidR="00F54F09" w:rsidRPr="00D747D4" w:rsidRDefault="00760C1D" w:rsidP="00D747D4">
      <w:pPr>
        <w:numPr>
          <w:ilvl w:val="0"/>
          <w:numId w:val="13"/>
        </w:numPr>
        <w:spacing w:after="0"/>
        <w:rPr>
          <w:rFonts w:asciiTheme="majorHAnsi" w:hAnsiTheme="majorHAnsi" w:cstheme="majorHAnsi"/>
        </w:rPr>
      </w:pPr>
      <w:r w:rsidRPr="00D747D4">
        <w:rPr>
          <w:rFonts w:asciiTheme="majorHAnsi" w:hAnsiTheme="majorHAnsi" w:cstheme="majorHAnsi"/>
        </w:rPr>
        <w:t xml:space="preserve">Cut ties with your mentor. Working in the same organization, the chances of encountering </w:t>
      </w:r>
      <w:r w:rsidR="00DD1DEC">
        <w:rPr>
          <w:rFonts w:asciiTheme="majorHAnsi" w:hAnsiTheme="majorHAnsi" w:cstheme="majorHAnsi"/>
        </w:rPr>
        <w:t>them</w:t>
      </w:r>
      <w:r w:rsidRPr="00D747D4">
        <w:rPr>
          <w:rFonts w:asciiTheme="majorHAnsi" w:hAnsiTheme="majorHAnsi" w:cstheme="majorHAnsi"/>
        </w:rPr>
        <w:t xml:space="preserve"> again are high.</w:t>
      </w:r>
    </w:p>
    <w:p w14:paraId="76D5C5DA" w14:textId="77777777" w:rsidR="003E1D62" w:rsidRDefault="003E1D62" w:rsidP="00D747D4">
      <w:pPr>
        <w:pStyle w:val="Heading1"/>
        <w:spacing w:line="240" w:lineRule="auto"/>
        <w:ind w:left="-4" w:firstLine="1"/>
        <w:rPr>
          <w:rFonts w:asciiTheme="majorHAnsi" w:hAnsiTheme="majorHAnsi" w:cstheme="majorHAnsi"/>
        </w:rPr>
      </w:pPr>
    </w:p>
    <w:p w14:paraId="02142121" w14:textId="77777777" w:rsidR="001C5AA1" w:rsidRPr="001C5AA1" w:rsidRDefault="001C5AA1" w:rsidP="001C5AA1"/>
    <w:p w14:paraId="594795E0" w14:textId="77777777" w:rsidR="001C5AA1" w:rsidRPr="00D747D4" w:rsidRDefault="001C5AA1" w:rsidP="001C5AA1">
      <w:pPr>
        <w:spacing w:after="0"/>
        <w:ind w:left="0" w:firstLine="0"/>
        <w:rPr>
          <w:rFonts w:asciiTheme="majorHAnsi" w:hAnsiTheme="majorHAnsi" w:cstheme="majorHAnsi"/>
          <w:b/>
          <w:i/>
        </w:rPr>
      </w:pPr>
      <w:r w:rsidRPr="00D747D4">
        <w:rPr>
          <w:rFonts w:asciiTheme="majorHAnsi" w:hAnsiTheme="majorHAnsi" w:cstheme="majorHAnsi"/>
          <w:b/>
          <w:i/>
        </w:rPr>
        <w:t>Best Practices for Virtual Mentoring</w:t>
      </w:r>
    </w:p>
    <w:p w14:paraId="2A4D96A2" w14:textId="02C8EC3A" w:rsidR="001C5AA1" w:rsidRPr="00D747D4" w:rsidRDefault="001C5AA1" w:rsidP="001C5AA1">
      <w:pPr>
        <w:spacing w:after="0"/>
        <w:ind w:left="0" w:firstLine="0"/>
        <w:rPr>
          <w:rFonts w:asciiTheme="majorHAnsi" w:hAnsiTheme="majorHAnsi" w:cstheme="majorHAnsi"/>
        </w:rPr>
      </w:pPr>
      <w:r w:rsidRPr="00D747D4">
        <w:rPr>
          <w:rFonts w:asciiTheme="majorHAnsi" w:hAnsiTheme="majorHAnsi" w:cstheme="majorHAnsi"/>
        </w:rPr>
        <w:t xml:space="preserve">Schnieders (2020) has provided best practices for virtual mentoring. While most of the guidelines remain the same for virtual mentoring, there are certain aspects that one </w:t>
      </w:r>
      <w:r w:rsidR="00342472" w:rsidRPr="00D747D4">
        <w:rPr>
          <w:rFonts w:asciiTheme="majorHAnsi" w:hAnsiTheme="majorHAnsi" w:cstheme="majorHAnsi"/>
        </w:rPr>
        <w:t>must</w:t>
      </w:r>
      <w:r w:rsidRPr="00D747D4">
        <w:rPr>
          <w:rFonts w:asciiTheme="majorHAnsi" w:hAnsiTheme="majorHAnsi" w:cstheme="majorHAnsi"/>
        </w:rPr>
        <w:t xml:space="preserve"> be more careful about.</w:t>
      </w:r>
    </w:p>
    <w:p w14:paraId="7D9890AD" w14:textId="77777777" w:rsidR="001C5AA1" w:rsidRPr="00D747D4" w:rsidRDefault="001C5AA1" w:rsidP="001C5AA1">
      <w:pPr>
        <w:spacing w:after="0"/>
        <w:ind w:left="0" w:firstLine="0"/>
        <w:rPr>
          <w:rFonts w:asciiTheme="majorHAnsi" w:hAnsiTheme="majorHAnsi" w:cstheme="majorHAnsi"/>
        </w:rPr>
      </w:pPr>
    </w:p>
    <w:p w14:paraId="60F33628" w14:textId="77777777" w:rsidR="001C5AA1" w:rsidRPr="00D747D4" w:rsidRDefault="001C5AA1" w:rsidP="001C5AA1">
      <w:pPr>
        <w:numPr>
          <w:ilvl w:val="0"/>
          <w:numId w:val="4"/>
        </w:numPr>
        <w:spacing w:after="0"/>
        <w:rPr>
          <w:rFonts w:asciiTheme="majorHAnsi" w:hAnsiTheme="majorHAnsi" w:cstheme="majorHAnsi"/>
        </w:rPr>
      </w:pPr>
      <w:r w:rsidRPr="00D747D4">
        <w:rPr>
          <w:rFonts w:asciiTheme="majorHAnsi" w:hAnsiTheme="majorHAnsi" w:cstheme="majorHAnsi"/>
        </w:rPr>
        <w:t>Both the mentor and mentee should discuss and decide which digital connection tool works for them (e.g.,</w:t>
      </w:r>
      <w:r w:rsidR="009E58F5">
        <w:rPr>
          <w:rFonts w:asciiTheme="majorHAnsi" w:hAnsiTheme="majorHAnsi" w:cstheme="majorHAnsi"/>
        </w:rPr>
        <w:t xml:space="preserve"> </w:t>
      </w:r>
      <w:r w:rsidR="00A92FE9">
        <w:rPr>
          <w:rFonts w:asciiTheme="majorHAnsi" w:hAnsiTheme="majorHAnsi" w:cstheme="majorHAnsi"/>
        </w:rPr>
        <w:t>too</w:t>
      </w:r>
      <w:r w:rsidR="007A0770">
        <w:rPr>
          <w:rFonts w:asciiTheme="majorHAnsi" w:hAnsiTheme="majorHAnsi" w:cstheme="majorHAnsi"/>
        </w:rPr>
        <w:t>l</w:t>
      </w:r>
      <w:r w:rsidR="00A92FE9">
        <w:rPr>
          <w:rFonts w:asciiTheme="majorHAnsi" w:hAnsiTheme="majorHAnsi" w:cstheme="majorHAnsi"/>
        </w:rPr>
        <w:t xml:space="preserve"> for </w:t>
      </w:r>
      <w:r w:rsidRPr="00D747D4">
        <w:rPr>
          <w:rFonts w:asciiTheme="majorHAnsi" w:hAnsiTheme="majorHAnsi" w:cstheme="majorHAnsi"/>
        </w:rPr>
        <w:t>digital instant messaging, video conferencing, telephone calls, etc.</w:t>
      </w:r>
      <w:r w:rsidR="009E58F5">
        <w:rPr>
          <w:rFonts w:asciiTheme="majorHAnsi" w:hAnsiTheme="majorHAnsi" w:cstheme="majorHAnsi"/>
        </w:rPr>
        <w:t xml:space="preserve"> depending on how </w:t>
      </w:r>
      <w:r w:rsidR="00811647">
        <w:rPr>
          <w:rFonts w:asciiTheme="majorHAnsi" w:hAnsiTheme="majorHAnsi" w:cstheme="majorHAnsi"/>
        </w:rPr>
        <w:t>they</w:t>
      </w:r>
      <w:r w:rsidR="009E58F5">
        <w:rPr>
          <w:rFonts w:asciiTheme="majorHAnsi" w:hAnsiTheme="majorHAnsi" w:cstheme="majorHAnsi"/>
        </w:rPr>
        <w:t xml:space="preserve"> have planned to communicate</w:t>
      </w:r>
      <w:r w:rsidRPr="00D747D4">
        <w:rPr>
          <w:rFonts w:asciiTheme="majorHAnsi" w:hAnsiTheme="majorHAnsi" w:cstheme="majorHAnsi"/>
        </w:rPr>
        <w:t>).</w:t>
      </w:r>
    </w:p>
    <w:p w14:paraId="6D71795D" w14:textId="77777777" w:rsidR="001C5AA1" w:rsidRPr="00D747D4" w:rsidRDefault="001C5AA1" w:rsidP="001C5AA1">
      <w:pPr>
        <w:numPr>
          <w:ilvl w:val="0"/>
          <w:numId w:val="16"/>
        </w:numPr>
        <w:spacing w:after="0"/>
        <w:rPr>
          <w:rFonts w:asciiTheme="majorHAnsi" w:hAnsiTheme="majorHAnsi" w:cstheme="majorHAnsi"/>
        </w:rPr>
      </w:pPr>
      <w:r w:rsidRPr="00D747D4">
        <w:rPr>
          <w:rFonts w:asciiTheme="majorHAnsi" w:hAnsiTheme="majorHAnsi" w:cstheme="majorHAnsi"/>
        </w:rPr>
        <w:t xml:space="preserve">Establish or reestablish expectations for the partnership. </w:t>
      </w:r>
    </w:p>
    <w:p w14:paraId="3549E703" w14:textId="77777777" w:rsidR="001C5AA1" w:rsidRPr="00D747D4" w:rsidRDefault="001C5AA1" w:rsidP="001C5AA1">
      <w:pPr>
        <w:numPr>
          <w:ilvl w:val="1"/>
          <w:numId w:val="16"/>
        </w:numPr>
        <w:spacing w:after="0"/>
        <w:rPr>
          <w:rFonts w:asciiTheme="majorHAnsi" w:hAnsiTheme="majorHAnsi" w:cstheme="majorHAnsi"/>
        </w:rPr>
      </w:pPr>
      <w:r w:rsidRPr="00D747D4">
        <w:rPr>
          <w:rFonts w:asciiTheme="majorHAnsi" w:hAnsiTheme="majorHAnsi" w:cstheme="majorHAnsi"/>
        </w:rPr>
        <w:t>Check-in regularly: decide how often you would like to call and exchange emails.</w:t>
      </w:r>
    </w:p>
    <w:p w14:paraId="6F302C3D" w14:textId="77777777" w:rsidR="001C5AA1" w:rsidRPr="00D747D4" w:rsidRDefault="001C5AA1" w:rsidP="001C5AA1">
      <w:pPr>
        <w:numPr>
          <w:ilvl w:val="1"/>
          <w:numId w:val="16"/>
        </w:numPr>
        <w:spacing w:after="0"/>
        <w:rPr>
          <w:rFonts w:asciiTheme="majorHAnsi" w:hAnsiTheme="majorHAnsi" w:cstheme="majorHAnsi"/>
        </w:rPr>
      </w:pPr>
      <w:r w:rsidRPr="00D747D4">
        <w:rPr>
          <w:rFonts w:asciiTheme="majorHAnsi" w:hAnsiTheme="majorHAnsi" w:cstheme="majorHAnsi"/>
        </w:rPr>
        <w:t>Get in touch more often tha</w:t>
      </w:r>
      <w:r>
        <w:rPr>
          <w:rFonts w:asciiTheme="majorHAnsi" w:hAnsiTheme="majorHAnsi" w:cstheme="majorHAnsi"/>
        </w:rPr>
        <w:t>n</w:t>
      </w:r>
      <w:r w:rsidRPr="00D747D4">
        <w:rPr>
          <w:rFonts w:asciiTheme="majorHAnsi" w:hAnsiTheme="majorHAnsi" w:cstheme="majorHAnsi"/>
        </w:rPr>
        <w:t xml:space="preserve"> you would have had it been in person.</w:t>
      </w:r>
    </w:p>
    <w:p w14:paraId="261E0B4F" w14:textId="77777777" w:rsidR="001C5AA1" w:rsidRPr="00D747D4" w:rsidRDefault="001C5AA1" w:rsidP="001C5AA1">
      <w:pPr>
        <w:numPr>
          <w:ilvl w:val="1"/>
          <w:numId w:val="16"/>
        </w:numPr>
        <w:spacing w:after="0"/>
        <w:rPr>
          <w:rFonts w:asciiTheme="majorHAnsi" w:hAnsiTheme="majorHAnsi" w:cstheme="majorHAnsi"/>
        </w:rPr>
      </w:pPr>
      <w:r w:rsidRPr="00D747D4">
        <w:rPr>
          <w:rFonts w:asciiTheme="majorHAnsi" w:hAnsiTheme="majorHAnsi" w:cstheme="majorHAnsi"/>
        </w:rPr>
        <w:t>Don’t be distracted during your call with your mentee</w:t>
      </w:r>
      <w:r>
        <w:rPr>
          <w:rFonts w:asciiTheme="majorHAnsi" w:hAnsiTheme="majorHAnsi" w:cstheme="majorHAnsi"/>
        </w:rPr>
        <w:t>/mentor</w:t>
      </w:r>
      <w:r w:rsidRPr="00D747D4">
        <w:rPr>
          <w:rFonts w:asciiTheme="majorHAnsi" w:hAnsiTheme="majorHAnsi" w:cstheme="majorHAnsi"/>
        </w:rPr>
        <w:t>. Give them your full attention.</w:t>
      </w:r>
    </w:p>
    <w:p w14:paraId="69A4A5F2" w14:textId="77777777" w:rsidR="001C5AA1" w:rsidRPr="00D747D4" w:rsidRDefault="001C5AA1" w:rsidP="001C5AA1">
      <w:pPr>
        <w:numPr>
          <w:ilvl w:val="0"/>
          <w:numId w:val="18"/>
        </w:numPr>
        <w:spacing w:after="0"/>
        <w:rPr>
          <w:rFonts w:asciiTheme="majorHAnsi" w:hAnsiTheme="majorHAnsi" w:cstheme="majorHAnsi"/>
        </w:rPr>
      </w:pPr>
      <w:r w:rsidRPr="00D747D4">
        <w:rPr>
          <w:rFonts w:asciiTheme="majorHAnsi" w:hAnsiTheme="majorHAnsi" w:cstheme="majorHAnsi"/>
        </w:rPr>
        <w:t xml:space="preserve">Ensure that the needs for virtual mentoring are discussed between the mentor and the mentee as the </w:t>
      </w:r>
      <w:r>
        <w:rPr>
          <w:rFonts w:asciiTheme="majorHAnsi" w:hAnsiTheme="majorHAnsi" w:cstheme="majorHAnsi"/>
        </w:rPr>
        <w:t>needs</w:t>
      </w:r>
      <w:r w:rsidRPr="00D747D4">
        <w:rPr>
          <w:rFonts w:asciiTheme="majorHAnsi" w:hAnsiTheme="majorHAnsi" w:cstheme="majorHAnsi"/>
        </w:rPr>
        <w:t xml:space="preserve"> may need to be readjusted. </w:t>
      </w:r>
    </w:p>
    <w:p w14:paraId="6C7F235B" w14:textId="711B12AF" w:rsidR="001C5AA1" w:rsidRPr="00D747D4" w:rsidRDefault="001C5AA1" w:rsidP="001C5AA1">
      <w:pPr>
        <w:numPr>
          <w:ilvl w:val="1"/>
          <w:numId w:val="18"/>
        </w:numPr>
        <w:spacing w:after="0"/>
        <w:rPr>
          <w:rFonts w:asciiTheme="majorHAnsi" w:hAnsiTheme="majorHAnsi" w:cstheme="majorHAnsi"/>
        </w:rPr>
      </w:pPr>
      <w:r w:rsidRPr="00D747D4">
        <w:rPr>
          <w:rFonts w:asciiTheme="majorHAnsi" w:hAnsiTheme="majorHAnsi" w:cstheme="majorHAnsi"/>
        </w:rPr>
        <w:t xml:space="preserve">The </w:t>
      </w:r>
      <w:r w:rsidR="00342472" w:rsidRPr="00D747D4">
        <w:rPr>
          <w:rFonts w:asciiTheme="majorHAnsi" w:hAnsiTheme="majorHAnsi" w:cstheme="majorHAnsi"/>
        </w:rPr>
        <w:t>mentees</w:t>
      </w:r>
      <w:r w:rsidRPr="00D747D4">
        <w:rPr>
          <w:rFonts w:asciiTheme="majorHAnsi" w:hAnsiTheme="majorHAnsi" w:cstheme="majorHAnsi"/>
        </w:rPr>
        <w:t xml:space="preserve"> should be vocal about </w:t>
      </w:r>
      <w:r>
        <w:rPr>
          <w:rFonts w:asciiTheme="majorHAnsi" w:hAnsiTheme="majorHAnsi" w:cstheme="majorHAnsi"/>
        </w:rPr>
        <w:t>their</w:t>
      </w:r>
      <w:r w:rsidRPr="00D747D4">
        <w:rPr>
          <w:rFonts w:asciiTheme="majorHAnsi" w:hAnsiTheme="majorHAnsi" w:cstheme="majorHAnsi"/>
        </w:rPr>
        <w:t xml:space="preserve"> needs. The discussion can go beyond work if </w:t>
      </w:r>
      <w:r>
        <w:rPr>
          <w:rFonts w:asciiTheme="majorHAnsi" w:hAnsiTheme="majorHAnsi" w:cstheme="majorHAnsi"/>
        </w:rPr>
        <w:t>the mentee is</w:t>
      </w:r>
      <w:r w:rsidRPr="00D747D4">
        <w:rPr>
          <w:rFonts w:asciiTheme="majorHAnsi" w:hAnsiTheme="majorHAnsi" w:cstheme="majorHAnsi"/>
        </w:rPr>
        <w:t xml:space="preserve"> feeling uneasy about what is going on at/outside of work or regarding </w:t>
      </w:r>
      <w:r>
        <w:rPr>
          <w:rFonts w:asciiTheme="majorHAnsi" w:hAnsiTheme="majorHAnsi" w:cstheme="majorHAnsi"/>
        </w:rPr>
        <w:t>their</w:t>
      </w:r>
      <w:r w:rsidRPr="00D747D4">
        <w:rPr>
          <w:rFonts w:asciiTheme="majorHAnsi" w:hAnsiTheme="majorHAnsi" w:cstheme="majorHAnsi"/>
        </w:rPr>
        <w:t xml:space="preserve"> mental and/or physical health. You can mutually decide the topic of conversation by setting an agenda for the meeting.</w:t>
      </w:r>
    </w:p>
    <w:p w14:paraId="647C5038" w14:textId="36A8A476" w:rsidR="001C5AA1" w:rsidRPr="00D747D4" w:rsidRDefault="001C5AA1" w:rsidP="001C5AA1">
      <w:pPr>
        <w:numPr>
          <w:ilvl w:val="0"/>
          <w:numId w:val="25"/>
        </w:numPr>
        <w:spacing w:after="0"/>
        <w:rPr>
          <w:rFonts w:asciiTheme="majorHAnsi" w:hAnsiTheme="majorHAnsi" w:cstheme="majorHAnsi"/>
        </w:rPr>
      </w:pPr>
      <w:r w:rsidRPr="00D747D4">
        <w:rPr>
          <w:rFonts w:asciiTheme="majorHAnsi" w:hAnsiTheme="majorHAnsi" w:cstheme="majorHAnsi"/>
        </w:rPr>
        <w:t xml:space="preserve">Be accountable: follow-up on tasks that you assigned to the mentee </w:t>
      </w:r>
      <w:r w:rsidR="00CA6AF3">
        <w:rPr>
          <w:rFonts w:asciiTheme="majorHAnsi" w:hAnsiTheme="majorHAnsi" w:cstheme="majorHAnsi"/>
        </w:rPr>
        <w:t xml:space="preserve">or mentor </w:t>
      </w:r>
      <w:r w:rsidRPr="00D747D4">
        <w:rPr>
          <w:rFonts w:asciiTheme="majorHAnsi" w:hAnsiTheme="majorHAnsi" w:cstheme="majorHAnsi"/>
        </w:rPr>
        <w:t xml:space="preserve">or both. Establish </w:t>
      </w:r>
      <w:r w:rsidR="00342472" w:rsidRPr="00D747D4">
        <w:rPr>
          <w:rFonts w:asciiTheme="majorHAnsi" w:hAnsiTheme="majorHAnsi" w:cstheme="majorHAnsi"/>
        </w:rPr>
        <w:t>the next</w:t>
      </w:r>
      <w:r w:rsidRPr="00D747D4">
        <w:rPr>
          <w:rFonts w:asciiTheme="majorHAnsi" w:hAnsiTheme="majorHAnsi" w:cstheme="majorHAnsi"/>
        </w:rPr>
        <w:t xml:space="preserve"> steps for both prior to your next meeting and provide updates regarding what both of you are working on.</w:t>
      </w:r>
    </w:p>
    <w:p w14:paraId="101E5F6B" w14:textId="77777777" w:rsidR="003E1D62" w:rsidRDefault="003E1D62" w:rsidP="003E1D62"/>
    <w:p w14:paraId="783F54FF" w14:textId="77777777" w:rsidR="003E1D62" w:rsidRDefault="003E1D62" w:rsidP="003E1D62"/>
    <w:p w14:paraId="30ACC5A1" w14:textId="77777777" w:rsidR="003E1D62" w:rsidRDefault="003E1D62" w:rsidP="003E1D62"/>
    <w:p w14:paraId="6F26893A" w14:textId="77777777" w:rsidR="003E1D62" w:rsidRDefault="003E1D62" w:rsidP="003E1D62"/>
    <w:p w14:paraId="346B6ACF" w14:textId="77777777" w:rsidR="003E1D62" w:rsidRDefault="003E1D62" w:rsidP="003E1D62"/>
    <w:p w14:paraId="17ED610A" w14:textId="77777777" w:rsidR="003E1D62" w:rsidRDefault="003E1D62" w:rsidP="003E1D62"/>
    <w:p w14:paraId="08B08E4F" w14:textId="77777777" w:rsidR="003E1D62" w:rsidRDefault="003E1D62" w:rsidP="003E1D62"/>
    <w:p w14:paraId="78501FB9" w14:textId="77777777" w:rsidR="00395495" w:rsidRPr="00395495" w:rsidRDefault="00395495" w:rsidP="00CF61E8">
      <w:pPr>
        <w:ind w:left="0" w:firstLine="0"/>
      </w:pPr>
    </w:p>
    <w:p w14:paraId="34DDF0CC" w14:textId="77777777" w:rsidR="00F54F09" w:rsidRPr="00D747D4" w:rsidRDefault="00760C1D" w:rsidP="00C25482">
      <w:pPr>
        <w:pStyle w:val="Heading1"/>
        <w:spacing w:line="240" w:lineRule="auto"/>
        <w:ind w:left="0" w:firstLine="0"/>
        <w:rPr>
          <w:rFonts w:asciiTheme="majorHAnsi" w:hAnsiTheme="majorHAnsi" w:cstheme="majorHAnsi"/>
        </w:rPr>
      </w:pPr>
      <w:r w:rsidRPr="00D747D4">
        <w:rPr>
          <w:rFonts w:asciiTheme="majorHAnsi" w:hAnsiTheme="majorHAnsi" w:cstheme="majorHAnsi"/>
        </w:rPr>
        <w:t>Mentorship Resource Materials Overview</w:t>
      </w:r>
    </w:p>
    <w:p w14:paraId="416B8DDD" w14:textId="77777777" w:rsidR="00F54F09" w:rsidRPr="00D747D4" w:rsidRDefault="00760C1D" w:rsidP="00D747D4">
      <w:pPr>
        <w:spacing w:after="261"/>
        <w:ind w:left="-4" w:firstLine="1"/>
        <w:rPr>
          <w:rFonts w:asciiTheme="majorHAnsi" w:hAnsiTheme="majorHAnsi" w:cstheme="majorHAnsi"/>
        </w:rPr>
      </w:pPr>
      <w:r w:rsidRPr="00D747D4">
        <w:rPr>
          <w:rFonts w:asciiTheme="majorHAnsi" w:hAnsiTheme="majorHAnsi" w:cstheme="majorHAnsi"/>
        </w:rPr>
        <w:t xml:space="preserve">The following mentorship resource materials are designed to support and enhance the quality of mentorship endeavors. They are specifically aimed at supporting faculty in creating mutually agreeable parameters for mentorship relationships as well as providing tips and guidelines to foster maximum productivity of time spent engaged in these activities.  </w:t>
      </w:r>
    </w:p>
    <w:p w14:paraId="562E2343" w14:textId="77777777" w:rsidR="00F54F09" w:rsidRPr="00D747D4" w:rsidRDefault="00760C1D" w:rsidP="00D747D4">
      <w:pPr>
        <w:spacing w:after="276"/>
        <w:ind w:left="-4" w:firstLine="1"/>
        <w:rPr>
          <w:rFonts w:asciiTheme="majorHAnsi" w:hAnsiTheme="majorHAnsi" w:cstheme="majorHAnsi"/>
        </w:rPr>
      </w:pPr>
      <w:r w:rsidRPr="00D747D4">
        <w:rPr>
          <w:rFonts w:asciiTheme="majorHAnsi" w:hAnsiTheme="majorHAnsi" w:cstheme="majorHAnsi"/>
        </w:rPr>
        <w:t xml:space="preserve">Many of these materials </w:t>
      </w:r>
      <w:proofErr w:type="gramStart"/>
      <w:r w:rsidRPr="00D747D4">
        <w:rPr>
          <w:rFonts w:asciiTheme="majorHAnsi" w:hAnsiTheme="majorHAnsi" w:cstheme="majorHAnsi"/>
        </w:rPr>
        <w:t>are intended to be revised</w:t>
      </w:r>
      <w:proofErr w:type="gramEnd"/>
      <w:r w:rsidRPr="00D747D4">
        <w:rPr>
          <w:rFonts w:asciiTheme="majorHAnsi" w:hAnsiTheme="majorHAnsi" w:cstheme="majorHAnsi"/>
        </w:rPr>
        <w:t xml:space="preserve"> in order to meet the needs of individual mentorship relationships. </w:t>
      </w:r>
    </w:p>
    <w:p w14:paraId="430BA239" w14:textId="41D2C11F" w:rsidR="00F54F09" w:rsidRPr="00D747D4" w:rsidRDefault="00760C1D" w:rsidP="00D747D4">
      <w:pPr>
        <w:numPr>
          <w:ilvl w:val="0"/>
          <w:numId w:val="15"/>
        </w:numPr>
        <w:spacing w:after="275"/>
        <w:rPr>
          <w:rFonts w:asciiTheme="majorHAnsi" w:hAnsiTheme="majorHAnsi" w:cstheme="majorHAnsi"/>
        </w:rPr>
      </w:pPr>
      <w:r w:rsidRPr="00D747D4">
        <w:rPr>
          <w:rFonts w:asciiTheme="majorHAnsi" w:hAnsiTheme="majorHAnsi" w:cstheme="majorHAnsi"/>
        </w:rPr>
        <w:t xml:space="preserve">It is very important to establish parameters for mentoring relationships. Examples of such parameters include goals/objectives for the relationship, frequency and duration of meetings, and other rules for engagement. The </w:t>
      </w:r>
      <w:r w:rsidRPr="00D747D4">
        <w:rPr>
          <w:rFonts w:asciiTheme="majorHAnsi" w:hAnsiTheme="majorHAnsi" w:cstheme="majorHAnsi"/>
          <w:b/>
        </w:rPr>
        <w:t xml:space="preserve">Mentorship Agreement Template </w:t>
      </w:r>
      <w:r w:rsidRPr="00D747D4">
        <w:rPr>
          <w:rFonts w:asciiTheme="majorHAnsi" w:hAnsiTheme="majorHAnsi" w:cstheme="majorHAnsi"/>
        </w:rPr>
        <w:t xml:space="preserve">provides a framework for outlining such parameters of a mentoring relationship. It is </w:t>
      </w:r>
      <w:r w:rsidR="0010238A">
        <w:rPr>
          <w:rFonts w:asciiTheme="majorHAnsi" w:hAnsiTheme="majorHAnsi" w:cstheme="majorHAnsi"/>
        </w:rPr>
        <w:t xml:space="preserve">recommended </w:t>
      </w:r>
      <w:r w:rsidRPr="00D747D4">
        <w:rPr>
          <w:rFonts w:asciiTheme="majorHAnsi" w:hAnsiTheme="majorHAnsi" w:cstheme="majorHAnsi"/>
        </w:rPr>
        <w:t>to fill the mentor</w:t>
      </w:r>
      <w:r w:rsidR="00F841CA">
        <w:rPr>
          <w:rFonts w:asciiTheme="majorHAnsi" w:hAnsiTheme="majorHAnsi" w:cstheme="majorHAnsi"/>
        </w:rPr>
        <w:t>ship</w:t>
      </w:r>
      <w:r w:rsidRPr="00D747D4">
        <w:rPr>
          <w:rFonts w:asciiTheme="majorHAnsi" w:hAnsiTheme="majorHAnsi" w:cstheme="majorHAnsi"/>
        </w:rPr>
        <w:t xml:space="preserve"> agreement template and share a copy of it with the Office of Faculty Development. This document is meant to be modified to meet the needs of each individual mentoring relationship.</w:t>
      </w:r>
    </w:p>
    <w:p w14:paraId="4D54D8D7" w14:textId="4D2B7AEA" w:rsidR="0010238A" w:rsidRPr="00D747D4" w:rsidRDefault="0010238A" w:rsidP="0010238A">
      <w:pPr>
        <w:numPr>
          <w:ilvl w:val="0"/>
          <w:numId w:val="15"/>
        </w:numPr>
        <w:spacing w:after="275"/>
        <w:rPr>
          <w:rFonts w:asciiTheme="majorHAnsi" w:hAnsiTheme="majorHAnsi" w:cstheme="majorHAnsi"/>
        </w:rPr>
      </w:pPr>
      <w:r w:rsidRPr="00D747D4">
        <w:rPr>
          <w:rFonts w:asciiTheme="majorHAnsi" w:hAnsiTheme="majorHAnsi" w:cstheme="majorHAnsi"/>
        </w:rPr>
        <w:t xml:space="preserve">The purpose of the </w:t>
      </w:r>
      <w:r w:rsidRPr="00D747D4">
        <w:rPr>
          <w:rFonts w:asciiTheme="majorHAnsi" w:hAnsiTheme="majorHAnsi" w:cstheme="majorHAnsi"/>
          <w:b/>
        </w:rPr>
        <w:t>Individual Development Plan</w:t>
      </w:r>
      <w:r w:rsidRPr="00D747D4">
        <w:rPr>
          <w:rFonts w:asciiTheme="majorHAnsi" w:hAnsiTheme="majorHAnsi" w:cstheme="majorHAnsi"/>
        </w:rPr>
        <w:t xml:space="preserve"> is to assist you in charting your career trajectory including short and long-term goals, barriers, accomplishments, and plans for acquiring the skills necessary to achieve your career goals. This template is aligned with the Annual Faculty Evaluation Form but is meant to be a working document, utilized at the discretion of each faculty </w:t>
      </w:r>
      <w:r w:rsidR="00342472" w:rsidRPr="00D747D4">
        <w:rPr>
          <w:rFonts w:asciiTheme="majorHAnsi" w:hAnsiTheme="majorHAnsi" w:cstheme="majorHAnsi"/>
        </w:rPr>
        <w:t>member,</w:t>
      </w:r>
      <w:r w:rsidRPr="00D747D4">
        <w:rPr>
          <w:rFonts w:asciiTheme="majorHAnsi" w:hAnsiTheme="majorHAnsi" w:cstheme="majorHAnsi"/>
        </w:rPr>
        <w:t xml:space="preserve"> and modified to meet individual needs.</w:t>
      </w:r>
    </w:p>
    <w:p w14:paraId="305B393A" w14:textId="443E6A07" w:rsidR="00F54F09" w:rsidRPr="00D747D4" w:rsidRDefault="0010238A" w:rsidP="00D747D4">
      <w:pPr>
        <w:numPr>
          <w:ilvl w:val="0"/>
          <w:numId w:val="15"/>
        </w:numPr>
        <w:spacing w:after="275"/>
        <w:rPr>
          <w:rFonts w:asciiTheme="majorHAnsi" w:hAnsiTheme="majorHAnsi" w:cstheme="majorHAnsi"/>
        </w:rPr>
      </w:pPr>
      <w:r>
        <w:rPr>
          <w:rFonts w:asciiTheme="majorHAnsi" w:hAnsiTheme="majorHAnsi" w:cstheme="majorHAnsi"/>
        </w:rPr>
        <w:t xml:space="preserve">The </w:t>
      </w:r>
      <w:r w:rsidR="00760C1D" w:rsidRPr="008A0E11">
        <w:rPr>
          <w:rFonts w:asciiTheme="majorHAnsi" w:hAnsiTheme="majorHAnsi" w:cstheme="majorHAnsi"/>
        </w:rPr>
        <w:t>Mentoring</w:t>
      </w:r>
      <w:r w:rsidR="00760C1D" w:rsidRPr="00D747D4">
        <w:rPr>
          <w:rFonts w:asciiTheme="majorHAnsi" w:hAnsiTheme="majorHAnsi" w:cstheme="majorHAnsi"/>
          <w:b/>
        </w:rPr>
        <w:t xml:space="preserve"> Meeting Journal </w:t>
      </w:r>
      <w:r>
        <w:rPr>
          <w:rFonts w:asciiTheme="majorHAnsi" w:hAnsiTheme="majorHAnsi" w:cstheme="majorHAnsi"/>
        </w:rPr>
        <w:t>can</w:t>
      </w:r>
      <w:r w:rsidR="00760C1D" w:rsidRPr="00D747D4">
        <w:rPr>
          <w:rFonts w:asciiTheme="majorHAnsi" w:hAnsiTheme="majorHAnsi" w:cstheme="majorHAnsi"/>
        </w:rPr>
        <w:t xml:space="preserve"> assist you in organizing and recording discussion points from the meeting.</w:t>
      </w:r>
      <w:r>
        <w:rPr>
          <w:rFonts w:asciiTheme="majorHAnsi" w:hAnsiTheme="majorHAnsi" w:cstheme="majorHAnsi"/>
        </w:rPr>
        <w:t xml:space="preserve"> It can also be used to document specific goals and timelines for future activities.</w:t>
      </w:r>
    </w:p>
    <w:p w14:paraId="36AF3BB7" w14:textId="77777777" w:rsidR="00F54F09" w:rsidRPr="00D747D4" w:rsidRDefault="00760C1D" w:rsidP="00D747D4">
      <w:pPr>
        <w:numPr>
          <w:ilvl w:val="0"/>
          <w:numId w:val="15"/>
        </w:numPr>
        <w:spacing w:after="275"/>
        <w:rPr>
          <w:rFonts w:asciiTheme="majorHAnsi" w:hAnsiTheme="majorHAnsi" w:cstheme="majorHAnsi"/>
        </w:rPr>
      </w:pPr>
      <w:r w:rsidRPr="00D747D4">
        <w:rPr>
          <w:rFonts w:asciiTheme="majorHAnsi" w:hAnsiTheme="majorHAnsi" w:cstheme="majorHAnsi"/>
        </w:rPr>
        <w:t xml:space="preserve">The </w:t>
      </w:r>
      <w:r w:rsidRPr="00D747D4">
        <w:rPr>
          <w:rFonts w:asciiTheme="majorHAnsi" w:hAnsiTheme="majorHAnsi" w:cstheme="majorHAnsi"/>
          <w:b/>
        </w:rPr>
        <w:t>Mentoring Relationship Assessment</w:t>
      </w:r>
      <w:r w:rsidRPr="00D747D4">
        <w:rPr>
          <w:rFonts w:asciiTheme="majorHAnsi" w:hAnsiTheme="majorHAnsi" w:cstheme="majorHAnsi"/>
        </w:rPr>
        <w:t xml:space="preserve"> form provides a framework for reflection on the effectiveness of mentoring relationships.</w:t>
      </w:r>
    </w:p>
    <w:p w14:paraId="440C95F0" w14:textId="4D478E50" w:rsidR="00F54F09" w:rsidRPr="00D747D4" w:rsidRDefault="00055F18" w:rsidP="00D747D4">
      <w:pPr>
        <w:numPr>
          <w:ilvl w:val="0"/>
          <w:numId w:val="15"/>
        </w:numPr>
        <w:rPr>
          <w:rFonts w:asciiTheme="majorHAnsi" w:hAnsiTheme="majorHAnsi" w:cstheme="majorHAnsi"/>
        </w:rPr>
      </w:pPr>
      <w:r>
        <w:rPr>
          <w:rFonts w:asciiTheme="majorHAnsi" w:hAnsiTheme="majorHAnsi" w:cstheme="majorHAnsi"/>
        </w:rPr>
        <w:t>Mentorship Team/</w:t>
      </w:r>
      <w:r w:rsidR="00760C1D" w:rsidRPr="00D747D4">
        <w:rPr>
          <w:rFonts w:asciiTheme="majorHAnsi" w:hAnsiTheme="majorHAnsi" w:cstheme="majorHAnsi"/>
        </w:rPr>
        <w:t xml:space="preserve">Career Development Committees (CDCs) are specifically designed to support junior faculty. The </w:t>
      </w:r>
      <w:r w:rsidR="00760C1D" w:rsidRPr="00D747D4">
        <w:rPr>
          <w:rFonts w:asciiTheme="majorHAnsi" w:hAnsiTheme="majorHAnsi" w:cstheme="majorHAnsi"/>
          <w:b/>
        </w:rPr>
        <w:t xml:space="preserve">Tips for Developing Your Career Development Committee </w:t>
      </w:r>
      <w:r w:rsidR="00760C1D" w:rsidRPr="00D747D4">
        <w:rPr>
          <w:rFonts w:asciiTheme="majorHAnsi" w:hAnsiTheme="majorHAnsi" w:cstheme="majorHAnsi"/>
        </w:rPr>
        <w:t>document provides guidance with regard to preparation of CDCs, identification of committee members, and planning and documentation of meetings. CDCs are often focused specifically on supporting junior faculty in achieving promotion.</w:t>
      </w:r>
    </w:p>
    <w:p w14:paraId="31E0F7DF" w14:textId="77777777" w:rsidR="00F54F09" w:rsidRPr="00D747D4" w:rsidRDefault="00F54F09" w:rsidP="00D747D4">
      <w:pPr>
        <w:rPr>
          <w:rFonts w:asciiTheme="majorHAnsi" w:hAnsiTheme="majorHAnsi" w:cstheme="majorHAnsi"/>
        </w:rPr>
        <w:sectPr w:rsidR="00F54F09" w:rsidRPr="00D747D4" w:rsidSect="00395495">
          <w:headerReference w:type="even" r:id="rId31"/>
          <w:headerReference w:type="default" r:id="rId32"/>
          <w:footerReference w:type="even" r:id="rId33"/>
          <w:footerReference w:type="default" r:id="rId34"/>
          <w:headerReference w:type="first" r:id="rId35"/>
          <w:footerReference w:type="first" r:id="rId36"/>
          <w:pgSz w:w="12240" w:h="15840"/>
          <w:pgMar w:top="715" w:right="1391" w:bottom="1439" w:left="1440" w:header="720" w:footer="720" w:gutter="0"/>
          <w:pgNumType w:start="1"/>
          <w:cols w:space="720" w:equalWidth="0">
            <w:col w:w="9360"/>
          </w:cols>
          <w:docGrid w:linePitch="299"/>
        </w:sectPr>
      </w:pPr>
    </w:p>
    <w:p w14:paraId="1E91FE21" w14:textId="77777777" w:rsidR="00F54F09" w:rsidRPr="005C65F6" w:rsidRDefault="00760C1D" w:rsidP="00D747D4">
      <w:pPr>
        <w:pStyle w:val="Heading1"/>
        <w:spacing w:after="152" w:line="240" w:lineRule="auto"/>
        <w:ind w:left="-4" w:firstLine="1"/>
        <w:rPr>
          <w:rFonts w:cstheme="majorHAnsi"/>
        </w:rPr>
      </w:pPr>
      <w:r w:rsidRPr="005C65F6">
        <w:rPr>
          <w:rFonts w:cstheme="majorHAnsi"/>
        </w:rPr>
        <w:lastRenderedPageBreak/>
        <w:t>Mentorship Agreement Template</w:t>
      </w:r>
      <w:r w:rsidRPr="005C65F6">
        <w:rPr>
          <w:rFonts w:cstheme="majorHAnsi"/>
          <w:b w:val="0"/>
        </w:rPr>
        <w:t xml:space="preserve"> </w:t>
      </w:r>
    </w:p>
    <w:p w14:paraId="61CF02D7" w14:textId="20B7065F" w:rsidR="00F54F09" w:rsidRPr="005C65F6" w:rsidRDefault="00760C1D" w:rsidP="0029669F">
      <w:pPr>
        <w:spacing w:after="258"/>
        <w:ind w:left="1" w:firstLine="0"/>
        <w:rPr>
          <w:rFonts w:cstheme="majorHAnsi"/>
        </w:rPr>
      </w:pPr>
      <w:r w:rsidRPr="005C65F6">
        <w:rPr>
          <w:rFonts w:cstheme="majorHAnsi"/>
        </w:rPr>
        <w:t xml:space="preserve">The purpose of this template is to assist you in documenting mutually agreed upon goals and parameters that will serve as the foundation for your mentoring relationships. It is </w:t>
      </w:r>
      <w:r w:rsidR="00342472">
        <w:rPr>
          <w:rFonts w:cstheme="majorHAnsi"/>
        </w:rPr>
        <w:t>suggested</w:t>
      </w:r>
      <w:r w:rsidR="00342472" w:rsidRPr="005C65F6">
        <w:rPr>
          <w:rFonts w:cstheme="majorHAnsi"/>
        </w:rPr>
        <w:t xml:space="preserve"> </w:t>
      </w:r>
      <w:r w:rsidRPr="005C65F6">
        <w:rPr>
          <w:rFonts w:cstheme="majorHAnsi"/>
        </w:rPr>
        <w:t xml:space="preserve">to </w:t>
      </w:r>
      <w:r w:rsidR="00342472" w:rsidRPr="005C65F6">
        <w:rPr>
          <w:rFonts w:cstheme="majorHAnsi"/>
        </w:rPr>
        <w:t>fill in</w:t>
      </w:r>
      <w:r w:rsidRPr="005C65F6">
        <w:rPr>
          <w:rFonts w:cstheme="majorHAnsi"/>
        </w:rPr>
        <w:t xml:space="preserve"> the mentor</w:t>
      </w:r>
      <w:r w:rsidR="00C25482" w:rsidRPr="005C65F6">
        <w:rPr>
          <w:rFonts w:cstheme="majorHAnsi"/>
        </w:rPr>
        <w:t>ship</w:t>
      </w:r>
      <w:r w:rsidRPr="005C65F6">
        <w:rPr>
          <w:rFonts w:cstheme="majorHAnsi"/>
        </w:rPr>
        <w:t xml:space="preserve"> agreement template and share a copy of it with the Office of Faculty Development. This template is expected to be modified to meet individual needs. </w:t>
      </w:r>
    </w:p>
    <w:p w14:paraId="5DACDD8D" w14:textId="417F6C11" w:rsidR="00F54F09" w:rsidRPr="005C65F6" w:rsidRDefault="00760C1D" w:rsidP="005C65F6">
      <w:pPr>
        <w:numPr>
          <w:ilvl w:val="0"/>
          <w:numId w:val="1"/>
        </w:numPr>
        <w:spacing w:after="560"/>
        <w:rPr>
          <w:rFonts w:cstheme="majorHAnsi"/>
        </w:rPr>
      </w:pPr>
      <w:r w:rsidRPr="005C65F6">
        <w:rPr>
          <w:rFonts w:cstheme="majorHAnsi"/>
          <w:b/>
          <w:i/>
        </w:rPr>
        <w:t xml:space="preserve">Goals </w:t>
      </w:r>
      <w:r w:rsidRPr="005C65F6">
        <w:rPr>
          <w:rFonts w:cstheme="majorHAnsi"/>
        </w:rPr>
        <w:t xml:space="preserve">(what you hope to achieve </w:t>
      </w:r>
      <w:r w:rsidR="00342472" w:rsidRPr="005C65F6">
        <w:rPr>
          <w:rFonts w:cstheme="majorHAnsi"/>
        </w:rPr>
        <w:t>because of</w:t>
      </w:r>
      <w:r w:rsidRPr="005C65F6">
        <w:rPr>
          <w:rFonts w:cstheme="majorHAnsi"/>
        </w:rPr>
        <w:t xml:space="preserve"> this </w:t>
      </w:r>
      <w:r w:rsidR="00342472" w:rsidRPr="005C65F6">
        <w:rPr>
          <w:rFonts w:cstheme="majorHAnsi"/>
        </w:rPr>
        <w:t>relationship,</w:t>
      </w:r>
      <w:r w:rsidRPr="005C65F6">
        <w:rPr>
          <w:rFonts w:cstheme="majorHAnsi"/>
        </w:rPr>
        <w:t xml:space="preserve"> e.g., gain perspective relative to skills necessary for success in academia, explore new career opportunities/alternatives, obtain knowledge of organizational culture, networking, leadership skill development, etc.): </w:t>
      </w:r>
    </w:p>
    <w:p w14:paraId="4BBC5632" w14:textId="77777777" w:rsidR="00F54F09" w:rsidRPr="005C65F6" w:rsidRDefault="00760C1D" w:rsidP="005C65F6">
      <w:pPr>
        <w:numPr>
          <w:ilvl w:val="0"/>
          <w:numId w:val="1"/>
        </w:numPr>
        <w:spacing w:after="560"/>
        <w:rPr>
          <w:rFonts w:cstheme="majorHAnsi"/>
        </w:rPr>
      </w:pPr>
      <w:r w:rsidRPr="005C65F6">
        <w:rPr>
          <w:rFonts w:cstheme="majorHAnsi"/>
          <w:b/>
          <w:i/>
        </w:rPr>
        <w:t xml:space="preserve">Steps to achieving goals </w:t>
      </w:r>
      <w:r w:rsidRPr="005C65F6">
        <w:rPr>
          <w:rFonts w:cstheme="majorHAnsi"/>
        </w:rPr>
        <w:t xml:space="preserve">(e.g., meeting regularly, manuscripts/grants, collaborating on research projects, steps to achieving independence, etc.):  </w:t>
      </w:r>
    </w:p>
    <w:p w14:paraId="13438C31" w14:textId="77777777" w:rsidR="00F54F09" w:rsidRPr="005C65F6" w:rsidRDefault="00760C1D" w:rsidP="005C65F6">
      <w:pPr>
        <w:numPr>
          <w:ilvl w:val="0"/>
          <w:numId w:val="1"/>
        </w:numPr>
        <w:spacing w:after="560"/>
        <w:rPr>
          <w:rFonts w:cstheme="majorHAnsi"/>
        </w:rPr>
      </w:pPr>
      <w:r w:rsidRPr="005C65F6">
        <w:rPr>
          <w:rFonts w:cstheme="majorHAnsi"/>
          <w:b/>
          <w:i/>
        </w:rPr>
        <w:t xml:space="preserve">Meeting frequency </w:t>
      </w:r>
      <w:r w:rsidRPr="005C65F6">
        <w:rPr>
          <w:rFonts w:cstheme="majorHAnsi"/>
        </w:rPr>
        <w:t xml:space="preserve">(frequency, duration and location of meetings, and how communication will take place in between meetings [e.g., email, phone, etc.]): </w:t>
      </w:r>
    </w:p>
    <w:p w14:paraId="2165E6FB" w14:textId="77777777" w:rsidR="00F54F09" w:rsidRPr="005C65F6" w:rsidRDefault="00760C1D" w:rsidP="005C65F6">
      <w:pPr>
        <w:numPr>
          <w:ilvl w:val="0"/>
          <w:numId w:val="1"/>
        </w:numPr>
        <w:spacing w:after="560"/>
        <w:rPr>
          <w:rFonts w:cstheme="majorHAnsi"/>
        </w:rPr>
      </w:pPr>
      <w:r w:rsidRPr="005C65F6">
        <w:rPr>
          <w:rFonts w:cstheme="majorHAnsi"/>
          <w:b/>
          <w:i/>
        </w:rPr>
        <w:t xml:space="preserve">Confidentiality: </w:t>
      </w:r>
      <w:r w:rsidRPr="005C65F6">
        <w:rPr>
          <w:rFonts w:cstheme="majorHAnsi"/>
        </w:rPr>
        <w:t xml:space="preserve">Any sensitive issues that we discuss will be held in the strictest of confidence. Issues that are off limits for discussion include: </w:t>
      </w:r>
    </w:p>
    <w:p w14:paraId="5D5AE0FB" w14:textId="77777777" w:rsidR="00F54F09" w:rsidRPr="005C65F6" w:rsidRDefault="00760C1D" w:rsidP="005C65F6">
      <w:pPr>
        <w:numPr>
          <w:ilvl w:val="0"/>
          <w:numId w:val="1"/>
        </w:numPr>
        <w:spacing w:after="560"/>
        <w:rPr>
          <w:rFonts w:cstheme="majorHAnsi"/>
        </w:rPr>
      </w:pPr>
      <w:r w:rsidRPr="005C65F6">
        <w:rPr>
          <w:rFonts w:cstheme="majorHAnsi"/>
          <w:b/>
          <w:i/>
        </w:rPr>
        <w:t>Conflict management:</w:t>
      </w:r>
      <w:r w:rsidRPr="005C65F6">
        <w:rPr>
          <w:rFonts w:cstheme="majorHAnsi"/>
        </w:rPr>
        <w:t xml:space="preserve"> In the event that there is a conflict, we will try and solve it by the means of (e.g., discussion, involving a third party such as the </w:t>
      </w:r>
      <w:r w:rsidR="00CD7446" w:rsidRPr="005C65F6">
        <w:rPr>
          <w:rFonts w:cstheme="majorHAnsi"/>
        </w:rPr>
        <w:t>O</w:t>
      </w:r>
      <w:r w:rsidRPr="005C65F6">
        <w:rPr>
          <w:rFonts w:cstheme="majorHAnsi"/>
        </w:rPr>
        <w:t xml:space="preserve">ffice of </w:t>
      </w:r>
      <w:r w:rsidR="00CD7446" w:rsidRPr="005C65F6">
        <w:rPr>
          <w:rFonts w:cstheme="majorHAnsi"/>
        </w:rPr>
        <w:t>F</w:t>
      </w:r>
      <w:r w:rsidRPr="005C65F6">
        <w:rPr>
          <w:rFonts w:cstheme="majorHAnsi"/>
        </w:rPr>
        <w:t xml:space="preserve">aculty </w:t>
      </w:r>
      <w:r w:rsidR="00CD7446" w:rsidRPr="005C65F6">
        <w:rPr>
          <w:rFonts w:cstheme="majorHAnsi"/>
        </w:rPr>
        <w:t>D</w:t>
      </w:r>
      <w:r w:rsidRPr="005C65F6">
        <w:rPr>
          <w:rFonts w:cstheme="majorHAnsi"/>
        </w:rPr>
        <w:t>evelopment, etc.):</w:t>
      </w:r>
    </w:p>
    <w:p w14:paraId="0275E710" w14:textId="77777777" w:rsidR="00F54F09" w:rsidRPr="005C65F6" w:rsidRDefault="00760C1D" w:rsidP="005C65F6">
      <w:pPr>
        <w:numPr>
          <w:ilvl w:val="0"/>
          <w:numId w:val="1"/>
        </w:numPr>
        <w:spacing w:after="560"/>
        <w:rPr>
          <w:rFonts w:cstheme="majorHAnsi"/>
        </w:rPr>
      </w:pPr>
      <w:r w:rsidRPr="005C65F6">
        <w:rPr>
          <w:rFonts w:cstheme="majorHAnsi"/>
        </w:rPr>
        <w:t xml:space="preserve">Plan for </w:t>
      </w:r>
      <w:r w:rsidRPr="005C65F6">
        <w:rPr>
          <w:rFonts w:cstheme="majorHAnsi"/>
          <w:b/>
          <w:i/>
        </w:rPr>
        <w:t xml:space="preserve">evaluating relationship effectiveness </w:t>
      </w:r>
      <w:r w:rsidRPr="005C65F6">
        <w:rPr>
          <w:rFonts w:cstheme="majorHAnsi"/>
        </w:rPr>
        <w:t xml:space="preserve">(e.g., bi-annual review of mentorship meeting minutes, goals, and outcomes/accomplishments): </w:t>
      </w:r>
    </w:p>
    <w:p w14:paraId="002DF72E" w14:textId="77777777" w:rsidR="00F54F09" w:rsidRPr="005C65F6" w:rsidRDefault="00760C1D" w:rsidP="005C65F6">
      <w:pPr>
        <w:numPr>
          <w:ilvl w:val="0"/>
          <w:numId w:val="1"/>
        </w:numPr>
        <w:spacing w:after="560"/>
        <w:rPr>
          <w:rFonts w:cstheme="majorHAnsi"/>
        </w:rPr>
      </w:pPr>
      <w:r w:rsidRPr="005C65F6">
        <w:rPr>
          <w:rFonts w:cstheme="majorHAnsi"/>
          <w:b/>
          <w:i/>
        </w:rPr>
        <w:t xml:space="preserve">Relationship termination clause: </w:t>
      </w:r>
      <w:r w:rsidRPr="005C65F6">
        <w:rPr>
          <w:rFonts w:cstheme="majorHAnsi"/>
        </w:rPr>
        <w:t xml:space="preserve">In the event that either party finds the mentoring relationship unproductive and requests that it be terminated, we agree to honor that individual's decision without question or blame. </w:t>
      </w:r>
    </w:p>
    <w:p w14:paraId="7E70532F" w14:textId="77777777" w:rsidR="00F54F09" w:rsidRPr="005C65F6" w:rsidRDefault="00760C1D" w:rsidP="005C65F6">
      <w:pPr>
        <w:numPr>
          <w:ilvl w:val="0"/>
          <w:numId w:val="1"/>
        </w:numPr>
        <w:spacing w:after="560"/>
        <w:rPr>
          <w:rFonts w:cstheme="majorHAnsi"/>
        </w:rPr>
      </w:pPr>
      <w:r w:rsidRPr="005C65F6">
        <w:rPr>
          <w:rFonts w:cstheme="majorHAnsi"/>
          <w:b/>
          <w:i/>
        </w:rPr>
        <w:lastRenderedPageBreak/>
        <w:t xml:space="preserve">Duration: </w:t>
      </w:r>
      <w:r w:rsidRPr="005C65F6">
        <w:rPr>
          <w:rFonts w:cstheme="majorHAnsi"/>
        </w:rPr>
        <w:t xml:space="preserve">This mentorship relationship will continue as long as both parties feel comfortable with its productivity or until: </w:t>
      </w:r>
    </w:p>
    <w:p w14:paraId="0E1461C0" w14:textId="7ABD6ED1" w:rsidR="00F54F09" w:rsidRPr="00D747D4" w:rsidRDefault="00760C1D" w:rsidP="00D747D4">
      <w:pPr>
        <w:spacing w:after="0"/>
        <w:ind w:left="0" w:firstLine="0"/>
        <w:rPr>
          <w:rFonts w:asciiTheme="majorHAnsi" w:hAnsiTheme="majorHAnsi" w:cstheme="majorHAnsi"/>
          <w:b/>
          <w:i/>
        </w:rPr>
      </w:pPr>
      <w:r w:rsidRPr="005C65F6">
        <w:rPr>
          <w:rFonts w:cstheme="majorHAnsi"/>
          <w:b/>
          <w:i/>
        </w:rPr>
        <w:t xml:space="preserve">Mentor's Signature __________________Mentee's Signature _____________Date _____________ </w:t>
      </w:r>
    </w:p>
    <w:p w14:paraId="3EF6C7AF" w14:textId="3516D952" w:rsidR="00055F18" w:rsidRDefault="00055F18">
      <w:pPr>
        <w:rPr>
          <w:rFonts w:asciiTheme="majorHAnsi" w:hAnsiTheme="majorHAnsi" w:cstheme="majorHAnsi"/>
          <w:b/>
          <w:i/>
        </w:rPr>
      </w:pPr>
      <w:r>
        <w:rPr>
          <w:rFonts w:asciiTheme="majorHAnsi" w:hAnsiTheme="majorHAnsi" w:cstheme="majorHAnsi"/>
          <w:b/>
          <w:i/>
        </w:rPr>
        <w:br w:type="page"/>
      </w:r>
    </w:p>
    <w:p w14:paraId="0841029C" w14:textId="77777777" w:rsidR="00F54F09" w:rsidRPr="00D747D4" w:rsidRDefault="00760C1D" w:rsidP="00D747D4">
      <w:pPr>
        <w:spacing w:after="0"/>
        <w:ind w:left="0" w:firstLine="0"/>
        <w:rPr>
          <w:rFonts w:asciiTheme="majorHAnsi" w:hAnsiTheme="majorHAnsi" w:cstheme="majorHAnsi"/>
          <w:b/>
          <w:i/>
        </w:rPr>
      </w:pPr>
      <w:r w:rsidRPr="00D747D4">
        <w:rPr>
          <w:rFonts w:asciiTheme="majorHAnsi" w:hAnsiTheme="majorHAnsi" w:cstheme="majorHAnsi"/>
          <w:b/>
          <w:i/>
        </w:rPr>
        <w:lastRenderedPageBreak/>
        <w:t>Mentoring Meeting Journal</w:t>
      </w:r>
    </w:p>
    <w:p w14:paraId="410DC741" w14:textId="77777777" w:rsidR="00F54F09" w:rsidRDefault="00760C1D" w:rsidP="00D747D4">
      <w:pPr>
        <w:spacing w:after="0"/>
        <w:ind w:left="0" w:firstLine="0"/>
        <w:rPr>
          <w:rFonts w:asciiTheme="majorHAnsi" w:hAnsiTheme="majorHAnsi" w:cstheme="majorHAnsi"/>
        </w:rPr>
      </w:pPr>
      <w:r w:rsidRPr="00D747D4">
        <w:rPr>
          <w:rFonts w:asciiTheme="majorHAnsi" w:hAnsiTheme="majorHAnsi" w:cstheme="majorHAnsi"/>
        </w:rPr>
        <w:t>You can use the following template to record discussion points from your meeting.</w:t>
      </w:r>
    </w:p>
    <w:p w14:paraId="2B036506" w14:textId="77777777" w:rsidR="00011854" w:rsidRDefault="00011854" w:rsidP="00D747D4">
      <w:pPr>
        <w:spacing w:after="0"/>
        <w:ind w:left="0" w:firstLine="0"/>
        <w:rPr>
          <w:rFonts w:asciiTheme="majorHAnsi" w:hAnsiTheme="majorHAnsi" w:cstheme="majorHAnsi"/>
        </w:rPr>
      </w:pPr>
    </w:p>
    <w:tbl>
      <w:tblPr>
        <w:tblStyle w:val="TableGrid"/>
        <w:tblW w:w="0" w:type="auto"/>
        <w:tblLook w:val="04A0" w:firstRow="1" w:lastRow="0" w:firstColumn="1" w:lastColumn="0" w:noHBand="0" w:noVBand="1"/>
      </w:tblPr>
      <w:tblGrid>
        <w:gridCol w:w="9291"/>
      </w:tblGrid>
      <w:tr w:rsidR="00011854" w14:paraId="33B61901" w14:textId="77777777" w:rsidTr="00011854">
        <w:tc>
          <w:tcPr>
            <w:tcW w:w="9291" w:type="dxa"/>
          </w:tcPr>
          <w:p w14:paraId="08C61F94" w14:textId="1D1EC715" w:rsidR="00011854" w:rsidRDefault="00011854" w:rsidP="00D747D4">
            <w:pPr>
              <w:ind w:left="0" w:firstLine="0"/>
              <w:rPr>
                <w:rFonts w:asciiTheme="majorHAnsi" w:hAnsiTheme="majorHAnsi" w:cstheme="majorHAnsi"/>
              </w:rPr>
            </w:pPr>
            <w:r>
              <w:rPr>
                <w:rFonts w:asciiTheme="majorHAnsi" w:hAnsiTheme="majorHAnsi" w:cstheme="majorHAnsi"/>
              </w:rPr>
              <w:t>Today’s Date</w:t>
            </w:r>
          </w:p>
        </w:tc>
      </w:tr>
      <w:tr w:rsidR="00011854" w14:paraId="0B98BBF5" w14:textId="77777777" w:rsidTr="00011854">
        <w:tc>
          <w:tcPr>
            <w:tcW w:w="9291" w:type="dxa"/>
          </w:tcPr>
          <w:p w14:paraId="5551B606" w14:textId="77777777" w:rsidR="00011854" w:rsidRDefault="00055F18" w:rsidP="00D747D4">
            <w:pPr>
              <w:ind w:left="0" w:firstLine="0"/>
              <w:rPr>
                <w:rFonts w:asciiTheme="majorHAnsi" w:hAnsiTheme="majorHAnsi" w:cstheme="majorHAnsi"/>
              </w:rPr>
            </w:pPr>
            <w:r>
              <w:rPr>
                <w:rFonts w:asciiTheme="majorHAnsi" w:hAnsiTheme="majorHAnsi" w:cstheme="majorHAnsi"/>
              </w:rPr>
              <w:t>Mission Statement/Career Vision:</w:t>
            </w:r>
          </w:p>
          <w:p w14:paraId="13944E0A" w14:textId="77777777" w:rsidR="00055F18" w:rsidRDefault="00055F18" w:rsidP="00D747D4">
            <w:pPr>
              <w:ind w:left="0" w:firstLine="0"/>
              <w:rPr>
                <w:rFonts w:asciiTheme="majorHAnsi" w:hAnsiTheme="majorHAnsi" w:cstheme="majorHAnsi"/>
              </w:rPr>
            </w:pPr>
          </w:p>
          <w:p w14:paraId="467330C5" w14:textId="77777777" w:rsidR="00055F18" w:rsidRDefault="00055F18" w:rsidP="00D747D4">
            <w:pPr>
              <w:ind w:left="0" w:firstLine="0"/>
              <w:rPr>
                <w:rFonts w:asciiTheme="majorHAnsi" w:hAnsiTheme="majorHAnsi" w:cstheme="majorHAnsi"/>
              </w:rPr>
            </w:pPr>
          </w:p>
          <w:p w14:paraId="6BEA0398" w14:textId="6A285E38" w:rsidR="00055F18" w:rsidRDefault="00055F18" w:rsidP="00D747D4">
            <w:pPr>
              <w:ind w:left="0" w:firstLine="0"/>
              <w:rPr>
                <w:rFonts w:asciiTheme="majorHAnsi" w:hAnsiTheme="majorHAnsi" w:cstheme="majorHAnsi"/>
              </w:rPr>
            </w:pPr>
          </w:p>
        </w:tc>
      </w:tr>
      <w:tr w:rsidR="00055F18" w14:paraId="2459296F" w14:textId="77777777" w:rsidTr="00011854">
        <w:tc>
          <w:tcPr>
            <w:tcW w:w="9291" w:type="dxa"/>
          </w:tcPr>
          <w:p w14:paraId="67042F55" w14:textId="77777777" w:rsidR="00055F18" w:rsidRDefault="00055F18" w:rsidP="00055F18">
            <w:pPr>
              <w:ind w:left="0" w:firstLine="0"/>
              <w:rPr>
                <w:rFonts w:asciiTheme="majorHAnsi" w:hAnsiTheme="majorHAnsi" w:cstheme="majorHAnsi"/>
              </w:rPr>
            </w:pPr>
            <w:r>
              <w:rPr>
                <w:rFonts w:asciiTheme="majorHAnsi" w:hAnsiTheme="majorHAnsi" w:cstheme="majorHAnsi"/>
              </w:rPr>
              <w:t>Highlight Success/Achievement since the last meeting:</w:t>
            </w:r>
          </w:p>
          <w:p w14:paraId="48067E7E" w14:textId="77777777" w:rsidR="00055F18" w:rsidRDefault="00055F18" w:rsidP="00055F18">
            <w:pPr>
              <w:ind w:left="0" w:firstLine="0"/>
              <w:rPr>
                <w:rFonts w:asciiTheme="majorHAnsi" w:hAnsiTheme="majorHAnsi" w:cstheme="majorHAnsi"/>
              </w:rPr>
            </w:pPr>
          </w:p>
          <w:p w14:paraId="4603C32B" w14:textId="77777777" w:rsidR="00055F18" w:rsidRDefault="00055F18" w:rsidP="00055F18">
            <w:pPr>
              <w:ind w:left="0" w:firstLine="0"/>
              <w:rPr>
                <w:rFonts w:asciiTheme="majorHAnsi" w:hAnsiTheme="majorHAnsi" w:cstheme="majorHAnsi"/>
              </w:rPr>
            </w:pPr>
          </w:p>
          <w:p w14:paraId="64F36F86" w14:textId="77777777" w:rsidR="00055F18" w:rsidRDefault="00055F18" w:rsidP="00055F18">
            <w:pPr>
              <w:ind w:left="0" w:firstLine="0"/>
              <w:rPr>
                <w:rFonts w:asciiTheme="majorHAnsi" w:hAnsiTheme="majorHAnsi" w:cstheme="majorHAnsi"/>
              </w:rPr>
            </w:pPr>
          </w:p>
          <w:p w14:paraId="0ACEA90B" w14:textId="77777777" w:rsidR="00055F18" w:rsidRDefault="00055F18" w:rsidP="00055F18">
            <w:pPr>
              <w:ind w:left="0" w:firstLine="0"/>
              <w:rPr>
                <w:rFonts w:asciiTheme="majorHAnsi" w:hAnsiTheme="majorHAnsi" w:cstheme="majorHAnsi"/>
              </w:rPr>
            </w:pPr>
          </w:p>
          <w:p w14:paraId="26805567" w14:textId="5A2BF8C5" w:rsidR="00055F18" w:rsidRDefault="00055F18" w:rsidP="00055F18">
            <w:pPr>
              <w:ind w:left="0" w:firstLine="0"/>
              <w:rPr>
                <w:rFonts w:asciiTheme="majorHAnsi" w:hAnsiTheme="majorHAnsi" w:cstheme="majorHAnsi"/>
              </w:rPr>
            </w:pPr>
          </w:p>
        </w:tc>
      </w:tr>
      <w:tr w:rsidR="00055F18" w14:paraId="352185D6" w14:textId="77777777" w:rsidTr="00011854">
        <w:tc>
          <w:tcPr>
            <w:tcW w:w="9291" w:type="dxa"/>
          </w:tcPr>
          <w:p w14:paraId="4ACA397B" w14:textId="359E6866" w:rsidR="00055F18" w:rsidRDefault="00055F18" w:rsidP="00055F18">
            <w:pPr>
              <w:ind w:left="0" w:firstLine="0"/>
              <w:rPr>
                <w:rFonts w:asciiTheme="majorHAnsi" w:hAnsiTheme="majorHAnsi" w:cstheme="majorHAnsi"/>
              </w:rPr>
            </w:pPr>
            <w:r>
              <w:rPr>
                <w:rFonts w:asciiTheme="majorHAnsi" w:hAnsiTheme="majorHAnsi" w:cstheme="majorHAnsi"/>
              </w:rPr>
              <w:t>Topics of discussion for the meeting:</w:t>
            </w:r>
          </w:p>
          <w:p w14:paraId="7D5784F2" w14:textId="77777777" w:rsidR="00055F18" w:rsidRDefault="00055F18" w:rsidP="00055F18">
            <w:pPr>
              <w:ind w:left="0" w:firstLine="0"/>
              <w:rPr>
                <w:rFonts w:asciiTheme="majorHAnsi" w:hAnsiTheme="majorHAnsi" w:cstheme="majorHAnsi"/>
              </w:rPr>
            </w:pPr>
          </w:p>
          <w:p w14:paraId="6D5CB5ED" w14:textId="77777777" w:rsidR="00055F18" w:rsidRDefault="00055F18" w:rsidP="00055F18">
            <w:pPr>
              <w:ind w:left="0" w:firstLine="0"/>
              <w:rPr>
                <w:rFonts w:asciiTheme="majorHAnsi" w:hAnsiTheme="majorHAnsi" w:cstheme="majorHAnsi"/>
              </w:rPr>
            </w:pPr>
          </w:p>
          <w:p w14:paraId="0F3761E0" w14:textId="77777777" w:rsidR="00055F18" w:rsidRDefault="00055F18" w:rsidP="00055F18">
            <w:pPr>
              <w:ind w:left="0" w:firstLine="0"/>
              <w:rPr>
                <w:rFonts w:asciiTheme="majorHAnsi" w:hAnsiTheme="majorHAnsi" w:cstheme="majorHAnsi"/>
              </w:rPr>
            </w:pPr>
          </w:p>
          <w:p w14:paraId="6F991DD9" w14:textId="77777777" w:rsidR="00055F18" w:rsidRDefault="00055F18" w:rsidP="00055F18">
            <w:pPr>
              <w:ind w:left="0" w:firstLine="0"/>
              <w:rPr>
                <w:rFonts w:asciiTheme="majorHAnsi" w:hAnsiTheme="majorHAnsi" w:cstheme="majorHAnsi"/>
              </w:rPr>
            </w:pPr>
          </w:p>
          <w:p w14:paraId="57A50F6C" w14:textId="77777777" w:rsidR="00055F18" w:rsidRDefault="00055F18" w:rsidP="00055F18">
            <w:pPr>
              <w:ind w:left="0" w:firstLine="0"/>
              <w:rPr>
                <w:rFonts w:asciiTheme="majorHAnsi" w:hAnsiTheme="majorHAnsi" w:cstheme="majorHAnsi"/>
              </w:rPr>
            </w:pPr>
          </w:p>
          <w:p w14:paraId="65EAA859" w14:textId="77777777" w:rsidR="00055F18" w:rsidRDefault="00055F18" w:rsidP="00055F18">
            <w:pPr>
              <w:ind w:left="0" w:firstLine="0"/>
              <w:rPr>
                <w:rFonts w:asciiTheme="majorHAnsi" w:hAnsiTheme="majorHAnsi" w:cstheme="majorHAnsi"/>
              </w:rPr>
            </w:pPr>
          </w:p>
          <w:p w14:paraId="1A89817E" w14:textId="77777777" w:rsidR="00055F18" w:rsidRDefault="00055F18" w:rsidP="00055F18">
            <w:pPr>
              <w:ind w:left="0" w:firstLine="0"/>
              <w:rPr>
                <w:rFonts w:asciiTheme="majorHAnsi" w:hAnsiTheme="majorHAnsi" w:cstheme="majorHAnsi"/>
              </w:rPr>
            </w:pPr>
          </w:p>
          <w:p w14:paraId="7D6F6278" w14:textId="269EA3E7" w:rsidR="00055F18" w:rsidRDefault="00055F18" w:rsidP="00055F18">
            <w:pPr>
              <w:ind w:left="0" w:firstLine="0"/>
              <w:rPr>
                <w:rFonts w:asciiTheme="majorHAnsi" w:hAnsiTheme="majorHAnsi" w:cstheme="majorHAnsi"/>
              </w:rPr>
            </w:pPr>
          </w:p>
        </w:tc>
      </w:tr>
      <w:tr w:rsidR="00055F18" w14:paraId="576E6B13" w14:textId="77777777" w:rsidTr="00011854">
        <w:tc>
          <w:tcPr>
            <w:tcW w:w="9291" w:type="dxa"/>
          </w:tcPr>
          <w:p w14:paraId="0D5DCE3F" w14:textId="77777777" w:rsidR="00055F18" w:rsidRDefault="00055F18" w:rsidP="00055F18">
            <w:pPr>
              <w:ind w:left="0" w:firstLine="0"/>
              <w:rPr>
                <w:rFonts w:asciiTheme="majorHAnsi" w:hAnsiTheme="majorHAnsi" w:cstheme="majorHAnsi"/>
              </w:rPr>
            </w:pPr>
            <w:r>
              <w:rPr>
                <w:rFonts w:asciiTheme="majorHAnsi" w:hAnsiTheme="majorHAnsi" w:cstheme="majorHAnsi"/>
              </w:rPr>
              <w:t>Action items:</w:t>
            </w:r>
          </w:p>
          <w:p w14:paraId="027D795D" w14:textId="77777777" w:rsidR="00055F18" w:rsidRDefault="00055F18" w:rsidP="00055F18">
            <w:pPr>
              <w:ind w:left="0" w:firstLine="0"/>
              <w:rPr>
                <w:rFonts w:asciiTheme="majorHAnsi" w:hAnsiTheme="majorHAnsi" w:cstheme="majorHAnsi"/>
              </w:rPr>
            </w:pPr>
          </w:p>
          <w:p w14:paraId="757A0935" w14:textId="77777777" w:rsidR="00055F18" w:rsidRDefault="00055F18" w:rsidP="00055F18">
            <w:pPr>
              <w:ind w:left="0" w:firstLine="0"/>
              <w:rPr>
                <w:rFonts w:asciiTheme="majorHAnsi" w:hAnsiTheme="majorHAnsi" w:cstheme="majorHAnsi"/>
              </w:rPr>
            </w:pPr>
          </w:p>
          <w:p w14:paraId="676383E3" w14:textId="77777777" w:rsidR="00055F18" w:rsidRDefault="00055F18" w:rsidP="00055F18">
            <w:pPr>
              <w:ind w:left="0" w:firstLine="0"/>
              <w:rPr>
                <w:rFonts w:asciiTheme="majorHAnsi" w:hAnsiTheme="majorHAnsi" w:cstheme="majorHAnsi"/>
              </w:rPr>
            </w:pPr>
          </w:p>
          <w:p w14:paraId="0EC309FB" w14:textId="77777777" w:rsidR="00055F18" w:rsidRDefault="00055F18" w:rsidP="00055F18">
            <w:pPr>
              <w:ind w:left="0" w:firstLine="0"/>
              <w:rPr>
                <w:rFonts w:asciiTheme="majorHAnsi" w:hAnsiTheme="majorHAnsi" w:cstheme="majorHAnsi"/>
              </w:rPr>
            </w:pPr>
          </w:p>
          <w:p w14:paraId="2B00170A" w14:textId="77777777" w:rsidR="00055F18" w:rsidRDefault="00055F18" w:rsidP="00055F18">
            <w:pPr>
              <w:ind w:left="0" w:firstLine="0"/>
              <w:rPr>
                <w:rFonts w:asciiTheme="majorHAnsi" w:hAnsiTheme="majorHAnsi" w:cstheme="majorHAnsi"/>
              </w:rPr>
            </w:pPr>
          </w:p>
          <w:p w14:paraId="6218407A" w14:textId="7A49312F" w:rsidR="00055F18" w:rsidRDefault="00055F18" w:rsidP="00055F18">
            <w:pPr>
              <w:ind w:left="0" w:firstLine="0"/>
              <w:rPr>
                <w:rFonts w:asciiTheme="majorHAnsi" w:hAnsiTheme="majorHAnsi" w:cstheme="majorHAnsi"/>
              </w:rPr>
            </w:pPr>
          </w:p>
        </w:tc>
      </w:tr>
      <w:tr w:rsidR="00055F18" w14:paraId="1ABCFA3D" w14:textId="77777777" w:rsidTr="00011854">
        <w:tc>
          <w:tcPr>
            <w:tcW w:w="9291" w:type="dxa"/>
          </w:tcPr>
          <w:p w14:paraId="6326CCA3" w14:textId="77777777" w:rsidR="00055F18" w:rsidRDefault="00055F18" w:rsidP="00055F18">
            <w:pPr>
              <w:ind w:left="0" w:firstLine="0"/>
              <w:rPr>
                <w:rFonts w:asciiTheme="majorHAnsi" w:hAnsiTheme="majorHAnsi" w:cstheme="majorHAnsi"/>
              </w:rPr>
            </w:pPr>
            <w:r>
              <w:rPr>
                <w:rFonts w:asciiTheme="majorHAnsi" w:hAnsiTheme="majorHAnsi" w:cstheme="majorHAnsi"/>
              </w:rPr>
              <w:t>Next Meeting Date:</w:t>
            </w:r>
          </w:p>
          <w:p w14:paraId="6F384D41" w14:textId="77777777" w:rsidR="00055F18" w:rsidRDefault="00055F18" w:rsidP="00055F18">
            <w:pPr>
              <w:ind w:left="0" w:firstLine="0"/>
              <w:rPr>
                <w:rFonts w:asciiTheme="majorHAnsi" w:hAnsiTheme="majorHAnsi" w:cstheme="majorHAnsi"/>
              </w:rPr>
            </w:pPr>
          </w:p>
          <w:p w14:paraId="3BB0BA7C" w14:textId="77777777" w:rsidR="00055F18" w:rsidRDefault="00055F18" w:rsidP="00055F18">
            <w:pPr>
              <w:ind w:left="0" w:firstLine="0"/>
              <w:rPr>
                <w:rFonts w:asciiTheme="majorHAnsi" w:hAnsiTheme="majorHAnsi" w:cstheme="majorHAnsi"/>
              </w:rPr>
            </w:pPr>
          </w:p>
          <w:p w14:paraId="6BFE6D88" w14:textId="09F892E9" w:rsidR="00055F18" w:rsidRDefault="00055F18" w:rsidP="00055F18">
            <w:pPr>
              <w:ind w:left="0" w:firstLine="0"/>
              <w:rPr>
                <w:rFonts w:asciiTheme="majorHAnsi" w:hAnsiTheme="majorHAnsi" w:cstheme="majorHAnsi"/>
              </w:rPr>
            </w:pPr>
          </w:p>
        </w:tc>
      </w:tr>
    </w:tbl>
    <w:p w14:paraId="1E8F929C" w14:textId="77777777" w:rsidR="00055F18" w:rsidRDefault="00055F18" w:rsidP="00D747D4">
      <w:pPr>
        <w:pStyle w:val="Heading1"/>
        <w:spacing w:line="240" w:lineRule="auto"/>
        <w:ind w:left="-4" w:firstLine="1"/>
        <w:rPr>
          <w:rFonts w:asciiTheme="majorHAnsi" w:hAnsiTheme="majorHAnsi" w:cstheme="majorHAnsi"/>
          <w:sz w:val="18"/>
          <w:szCs w:val="18"/>
        </w:rPr>
      </w:pPr>
    </w:p>
    <w:p w14:paraId="41C29A46" w14:textId="77777777" w:rsidR="00055F18" w:rsidRDefault="00055F18">
      <w:pPr>
        <w:rPr>
          <w:rFonts w:asciiTheme="majorHAnsi" w:hAnsiTheme="majorHAnsi" w:cstheme="majorHAnsi"/>
          <w:b/>
          <w:color w:val="000000"/>
          <w:sz w:val="18"/>
          <w:szCs w:val="18"/>
        </w:rPr>
      </w:pPr>
      <w:r>
        <w:rPr>
          <w:rFonts w:asciiTheme="majorHAnsi" w:hAnsiTheme="majorHAnsi" w:cstheme="majorHAnsi"/>
          <w:sz w:val="18"/>
          <w:szCs w:val="18"/>
        </w:rPr>
        <w:br w:type="page"/>
      </w:r>
    </w:p>
    <w:p w14:paraId="2AE2EDAF" w14:textId="77777777" w:rsidR="00F54F09" w:rsidRPr="00D747D4" w:rsidRDefault="00760C1D" w:rsidP="00D747D4">
      <w:pPr>
        <w:pStyle w:val="Heading1"/>
        <w:spacing w:line="240" w:lineRule="auto"/>
        <w:ind w:left="-4" w:firstLine="1"/>
        <w:rPr>
          <w:rFonts w:asciiTheme="majorHAnsi" w:hAnsiTheme="majorHAnsi" w:cstheme="majorHAnsi"/>
        </w:rPr>
      </w:pPr>
      <w:r w:rsidRPr="00D747D4">
        <w:rPr>
          <w:rFonts w:asciiTheme="majorHAnsi" w:hAnsiTheme="majorHAnsi" w:cstheme="majorHAnsi"/>
          <w:i/>
        </w:rPr>
        <w:lastRenderedPageBreak/>
        <w:t>Individual Development Plan</w:t>
      </w:r>
      <w:r w:rsidRPr="00D747D4">
        <w:rPr>
          <w:rFonts w:asciiTheme="majorHAnsi" w:hAnsiTheme="majorHAnsi" w:cstheme="majorHAnsi"/>
        </w:rPr>
        <w:t xml:space="preserve"> </w:t>
      </w:r>
    </w:p>
    <w:p w14:paraId="5EC52239" w14:textId="12B24E1D" w:rsidR="00F54F09" w:rsidRPr="00D747D4" w:rsidRDefault="00760C1D" w:rsidP="00D747D4">
      <w:pPr>
        <w:spacing w:after="261"/>
        <w:ind w:left="-4" w:firstLine="1"/>
        <w:rPr>
          <w:rFonts w:asciiTheme="majorHAnsi" w:hAnsiTheme="majorHAnsi" w:cstheme="majorHAnsi"/>
        </w:rPr>
      </w:pPr>
      <w:r w:rsidRPr="00D747D4">
        <w:rPr>
          <w:rFonts w:asciiTheme="majorHAnsi" w:hAnsiTheme="majorHAnsi" w:cstheme="majorHAnsi"/>
        </w:rPr>
        <w:t xml:space="preserve">The purpose of this template is to assist you in documenting information relevant to your career trajectory including short and long-term goals, barriers, accomplishments, and plans for acquiring the skills necessary to achieve your career goals. This template is aligned with the Annual Faculty Evaluation but is meant to be a working document, utilized at the discretion of the end </w:t>
      </w:r>
      <w:r w:rsidR="00342472" w:rsidRPr="00D747D4">
        <w:rPr>
          <w:rFonts w:asciiTheme="majorHAnsi" w:hAnsiTheme="majorHAnsi" w:cstheme="majorHAnsi"/>
        </w:rPr>
        <w:t>user,</w:t>
      </w:r>
      <w:r w:rsidRPr="00D747D4">
        <w:rPr>
          <w:rFonts w:asciiTheme="majorHAnsi" w:hAnsiTheme="majorHAnsi" w:cstheme="majorHAnsi"/>
        </w:rPr>
        <w:t xml:space="preserve"> and altered to meet individual needs.  </w:t>
      </w:r>
    </w:p>
    <w:p w14:paraId="4BBEC1C5" w14:textId="77777777" w:rsidR="00F54F09" w:rsidRPr="00D747D4" w:rsidRDefault="00760C1D" w:rsidP="00D747D4">
      <w:pPr>
        <w:spacing w:after="242"/>
        <w:ind w:left="-4" w:firstLine="1"/>
        <w:rPr>
          <w:rFonts w:asciiTheme="majorHAnsi" w:hAnsiTheme="majorHAnsi" w:cstheme="majorHAnsi"/>
        </w:rPr>
      </w:pPr>
      <w:r w:rsidRPr="00D747D4">
        <w:rPr>
          <w:rFonts w:asciiTheme="majorHAnsi" w:hAnsiTheme="majorHAnsi" w:cstheme="majorHAnsi"/>
          <w:b/>
        </w:rPr>
        <w:t xml:space="preserve">Name and Degree __________________________________________________________________ </w:t>
      </w:r>
    </w:p>
    <w:p w14:paraId="701C6CF8" w14:textId="77777777" w:rsidR="00F54F09" w:rsidRPr="00D747D4" w:rsidRDefault="00760C1D" w:rsidP="00D747D4">
      <w:pPr>
        <w:spacing w:after="239"/>
        <w:ind w:left="-4" w:firstLine="1"/>
        <w:rPr>
          <w:rFonts w:asciiTheme="majorHAnsi" w:hAnsiTheme="majorHAnsi" w:cstheme="majorHAnsi"/>
        </w:rPr>
      </w:pPr>
      <w:r w:rsidRPr="00D747D4">
        <w:rPr>
          <w:rFonts w:asciiTheme="majorHAnsi" w:hAnsiTheme="majorHAnsi" w:cstheme="majorHAnsi"/>
          <w:b/>
        </w:rPr>
        <w:t xml:space="preserve">Year of Initial Faculty Appointment ____________________________________________________ </w:t>
      </w:r>
    </w:p>
    <w:p w14:paraId="0D8D4E19" w14:textId="77777777" w:rsidR="00F54F09" w:rsidRPr="00D747D4" w:rsidRDefault="00760C1D" w:rsidP="00D747D4">
      <w:pPr>
        <w:spacing w:after="241"/>
        <w:ind w:left="-4" w:firstLine="1"/>
        <w:rPr>
          <w:rFonts w:asciiTheme="majorHAnsi" w:hAnsiTheme="majorHAnsi" w:cstheme="majorHAnsi"/>
        </w:rPr>
      </w:pPr>
      <w:r w:rsidRPr="00D747D4">
        <w:rPr>
          <w:rFonts w:asciiTheme="majorHAnsi" w:hAnsiTheme="majorHAnsi" w:cstheme="majorHAnsi"/>
          <w:b/>
        </w:rPr>
        <w:t xml:space="preserve">Current Academic Rank ____________ Tenure/Tenure Earning ______ Non-Tenure Earning ______ </w:t>
      </w:r>
    </w:p>
    <w:p w14:paraId="00F9CD0F" w14:textId="77777777" w:rsidR="00F54F09" w:rsidRPr="00D747D4" w:rsidRDefault="00760C1D" w:rsidP="00D747D4">
      <w:pPr>
        <w:spacing w:after="256"/>
        <w:ind w:left="-4" w:firstLine="1"/>
        <w:rPr>
          <w:rFonts w:asciiTheme="majorHAnsi" w:hAnsiTheme="majorHAnsi" w:cstheme="majorHAnsi"/>
        </w:rPr>
      </w:pPr>
      <w:r w:rsidRPr="00D747D4">
        <w:rPr>
          <w:rFonts w:asciiTheme="majorHAnsi" w:hAnsiTheme="majorHAnsi" w:cstheme="majorHAnsi"/>
          <w:b/>
        </w:rPr>
        <w:t xml:space="preserve">Primary Mentor’s Name and Division/Department _______________________________________ </w:t>
      </w:r>
    </w:p>
    <w:p w14:paraId="0A3C5FDD" w14:textId="7F72F287" w:rsidR="00F54F09" w:rsidRPr="00D747D4" w:rsidRDefault="00760C1D" w:rsidP="00D747D4">
      <w:pPr>
        <w:pStyle w:val="Heading1"/>
        <w:tabs>
          <w:tab w:val="center" w:pos="5722"/>
          <w:tab w:val="center" w:pos="8492"/>
        </w:tabs>
        <w:spacing w:after="510" w:line="240" w:lineRule="auto"/>
        <w:ind w:left="-14" w:firstLine="0"/>
        <w:rPr>
          <w:rFonts w:asciiTheme="majorHAnsi" w:hAnsiTheme="majorHAnsi" w:cstheme="majorHAnsi"/>
        </w:rPr>
      </w:pPr>
      <w:r w:rsidRPr="00D747D4">
        <w:rPr>
          <w:rFonts w:asciiTheme="majorHAnsi" w:hAnsiTheme="majorHAnsi" w:cstheme="majorHAnsi"/>
        </w:rPr>
        <w:t xml:space="preserve">Do you have a </w:t>
      </w:r>
      <w:r w:rsidR="0010238A">
        <w:rPr>
          <w:rFonts w:asciiTheme="majorHAnsi" w:hAnsiTheme="majorHAnsi" w:cstheme="majorHAnsi"/>
        </w:rPr>
        <w:t>Mentorship Team</w:t>
      </w:r>
      <w:r w:rsidRPr="00D747D4">
        <w:rPr>
          <w:rFonts w:asciiTheme="majorHAnsi" w:hAnsiTheme="majorHAnsi" w:cstheme="majorHAnsi"/>
        </w:rPr>
        <w:t xml:space="preserve"> </w:t>
      </w:r>
      <w:r w:rsidRPr="00D747D4">
        <w:rPr>
          <w:rFonts w:asciiTheme="majorHAnsi" w:hAnsiTheme="majorHAnsi" w:cstheme="majorHAnsi"/>
        </w:rPr>
        <w:tab/>
        <w:t xml:space="preserve">Yes ______ </w:t>
      </w:r>
      <w:r w:rsidRPr="00D747D4">
        <w:rPr>
          <w:rFonts w:asciiTheme="majorHAnsi" w:hAnsiTheme="majorHAnsi" w:cstheme="majorHAnsi"/>
        </w:rPr>
        <w:tab/>
        <w:t xml:space="preserve">No ______ </w:t>
      </w:r>
    </w:p>
    <w:p w14:paraId="49366998" w14:textId="77CF2ED5" w:rsidR="00F54F09" w:rsidRPr="00D747D4" w:rsidRDefault="0010238A" w:rsidP="00D747D4">
      <w:pPr>
        <w:spacing w:after="1583"/>
        <w:ind w:left="-4" w:firstLine="1"/>
        <w:rPr>
          <w:rFonts w:asciiTheme="majorHAnsi" w:hAnsiTheme="majorHAnsi" w:cstheme="majorHAnsi"/>
        </w:rPr>
      </w:pPr>
      <w:r>
        <w:rPr>
          <w:rFonts w:asciiTheme="majorHAnsi" w:hAnsiTheme="majorHAnsi" w:cstheme="majorHAnsi"/>
          <w:b/>
        </w:rPr>
        <w:t xml:space="preserve">Career </w:t>
      </w:r>
      <w:r w:rsidR="00760C1D" w:rsidRPr="00D747D4">
        <w:rPr>
          <w:rFonts w:asciiTheme="majorHAnsi" w:hAnsiTheme="majorHAnsi" w:cstheme="majorHAnsi"/>
          <w:b/>
        </w:rPr>
        <w:t xml:space="preserve">Vision: </w:t>
      </w:r>
    </w:p>
    <w:p w14:paraId="477DB60F" w14:textId="6244A314" w:rsidR="00F54F09" w:rsidRPr="00D747D4" w:rsidRDefault="0010238A" w:rsidP="00D747D4">
      <w:pPr>
        <w:spacing w:after="1583"/>
        <w:ind w:left="-4" w:firstLine="1"/>
        <w:rPr>
          <w:rFonts w:asciiTheme="majorHAnsi" w:hAnsiTheme="majorHAnsi" w:cstheme="majorHAnsi"/>
        </w:rPr>
      </w:pPr>
      <w:r>
        <w:rPr>
          <w:rFonts w:asciiTheme="majorHAnsi" w:hAnsiTheme="majorHAnsi" w:cstheme="majorHAnsi"/>
          <w:b/>
        </w:rPr>
        <w:t xml:space="preserve">Academic </w:t>
      </w:r>
      <w:r w:rsidR="00760C1D" w:rsidRPr="00D747D4">
        <w:rPr>
          <w:rFonts w:asciiTheme="majorHAnsi" w:hAnsiTheme="majorHAnsi" w:cstheme="majorHAnsi"/>
          <w:b/>
        </w:rPr>
        <w:t>Mission</w:t>
      </w:r>
      <w:r>
        <w:rPr>
          <w:rFonts w:asciiTheme="majorHAnsi" w:hAnsiTheme="majorHAnsi" w:cstheme="majorHAnsi"/>
          <w:b/>
        </w:rPr>
        <w:t xml:space="preserve"> (Service, Research, Education</w:t>
      </w:r>
      <w:r w:rsidR="00011854">
        <w:rPr>
          <w:rFonts w:asciiTheme="majorHAnsi" w:hAnsiTheme="majorHAnsi" w:cstheme="majorHAnsi"/>
          <w:b/>
        </w:rPr>
        <w:t>)</w:t>
      </w:r>
      <w:r w:rsidR="00760C1D" w:rsidRPr="00D747D4">
        <w:rPr>
          <w:rFonts w:asciiTheme="majorHAnsi" w:hAnsiTheme="majorHAnsi" w:cstheme="majorHAnsi"/>
          <w:b/>
        </w:rPr>
        <w:t xml:space="preserve">: </w:t>
      </w:r>
    </w:p>
    <w:p w14:paraId="3CBE4AB2" w14:textId="77777777" w:rsidR="00F54F09" w:rsidRPr="00D747D4" w:rsidRDefault="00760C1D" w:rsidP="00D747D4">
      <w:pPr>
        <w:pStyle w:val="Heading1"/>
        <w:spacing w:line="240" w:lineRule="auto"/>
        <w:ind w:left="-4" w:firstLine="1"/>
        <w:rPr>
          <w:rFonts w:asciiTheme="majorHAnsi" w:hAnsiTheme="majorHAnsi" w:cstheme="majorHAnsi"/>
        </w:rPr>
      </w:pPr>
      <w:r w:rsidRPr="00D747D4">
        <w:rPr>
          <w:rFonts w:asciiTheme="majorHAnsi" w:hAnsiTheme="majorHAnsi" w:cstheme="majorHAnsi"/>
        </w:rPr>
        <w:t>Long-term Career Goals (3-5+ years)</w:t>
      </w:r>
      <w:r w:rsidRPr="00D747D4">
        <w:rPr>
          <w:rFonts w:asciiTheme="majorHAnsi" w:hAnsiTheme="majorHAnsi" w:cstheme="majorHAnsi"/>
          <w:b w:val="0"/>
        </w:rPr>
        <w:t xml:space="preserve"> </w:t>
      </w:r>
    </w:p>
    <w:p w14:paraId="6B44620F" w14:textId="39CC799B" w:rsidR="00011854" w:rsidRDefault="00760C1D" w:rsidP="00D747D4">
      <w:pPr>
        <w:ind w:left="-4" w:firstLine="1"/>
        <w:rPr>
          <w:rFonts w:asciiTheme="majorHAnsi" w:hAnsiTheme="majorHAnsi" w:cstheme="majorHAnsi"/>
        </w:rPr>
      </w:pPr>
      <w:r w:rsidRPr="00D747D4">
        <w:rPr>
          <w:rFonts w:asciiTheme="majorHAnsi" w:hAnsiTheme="majorHAnsi" w:cstheme="majorHAnsi"/>
        </w:rPr>
        <w:t xml:space="preserve">What are your </w:t>
      </w:r>
      <w:r w:rsidR="00342472" w:rsidRPr="00D747D4">
        <w:rPr>
          <w:rFonts w:asciiTheme="majorHAnsi" w:hAnsiTheme="majorHAnsi" w:cstheme="majorHAnsi"/>
        </w:rPr>
        <w:t>long-term</w:t>
      </w:r>
      <w:r w:rsidRPr="00D747D4">
        <w:rPr>
          <w:rFonts w:asciiTheme="majorHAnsi" w:hAnsiTheme="majorHAnsi" w:cstheme="majorHAnsi"/>
        </w:rPr>
        <w:t xml:space="preserve"> career goals?</w:t>
      </w:r>
      <w:r w:rsidR="003E1D62">
        <w:rPr>
          <w:rFonts w:asciiTheme="majorHAnsi" w:hAnsiTheme="majorHAnsi" w:cstheme="majorHAnsi"/>
        </w:rPr>
        <w:t xml:space="preserve"> </w:t>
      </w:r>
      <w:r w:rsidRPr="00D747D4">
        <w:rPr>
          <w:rFonts w:asciiTheme="majorHAnsi" w:hAnsiTheme="majorHAnsi" w:cstheme="majorHAnsi"/>
        </w:rPr>
        <w:t xml:space="preserve">Goals </w:t>
      </w:r>
      <w:r w:rsidR="00011854">
        <w:rPr>
          <w:rFonts w:asciiTheme="majorHAnsi" w:hAnsiTheme="majorHAnsi" w:cstheme="majorHAnsi"/>
        </w:rPr>
        <w:t xml:space="preserve">should </w:t>
      </w:r>
      <w:r w:rsidRPr="00D747D4">
        <w:rPr>
          <w:rFonts w:asciiTheme="majorHAnsi" w:hAnsiTheme="majorHAnsi" w:cstheme="majorHAnsi"/>
        </w:rPr>
        <w:t>be created in the categories of</w:t>
      </w:r>
      <w:r w:rsidR="00011854">
        <w:rPr>
          <w:rFonts w:asciiTheme="majorHAnsi" w:hAnsiTheme="majorHAnsi" w:cstheme="majorHAnsi"/>
        </w:rPr>
        <w:t xml:space="preserve"> 1)</w:t>
      </w:r>
      <w:r w:rsidRPr="00D747D4">
        <w:rPr>
          <w:rFonts w:asciiTheme="majorHAnsi" w:hAnsiTheme="majorHAnsi" w:cstheme="majorHAnsi"/>
        </w:rPr>
        <w:t xml:space="preserve"> research and scholarly activities, </w:t>
      </w:r>
      <w:r w:rsidR="00011854">
        <w:rPr>
          <w:rFonts w:asciiTheme="majorHAnsi" w:hAnsiTheme="majorHAnsi" w:cstheme="majorHAnsi"/>
        </w:rPr>
        <w:t xml:space="preserve">2) </w:t>
      </w:r>
      <w:r w:rsidRPr="00D747D4">
        <w:rPr>
          <w:rFonts w:asciiTheme="majorHAnsi" w:hAnsiTheme="majorHAnsi" w:cstheme="majorHAnsi"/>
        </w:rPr>
        <w:t xml:space="preserve">teaching and mentoring activities, </w:t>
      </w:r>
      <w:r w:rsidR="00011854">
        <w:rPr>
          <w:rFonts w:asciiTheme="majorHAnsi" w:hAnsiTheme="majorHAnsi" w:cstheme="majorHAnsi"/>
        </w:rPr>
        <w:t xml:space="preserve">3) </w:t>
      </w:r>
      <w:r w:rsidRPr="00D747D4">
        <w:rPr>
          <w:rFonts w:asciiTheme="majorHAnsi" w:hAnsiTheme="majorHAnsi" w:cstheme="majorHAnsi"/>
        </w:rPr>
        <w:t>clinical activities, service</w:t>
      </w:r>
      <w:r w:rsidR="00011854">
        <w:rPr>
          <w:rFonts w:asciiTheme="majorHAnsi" w:hAnsiTheme="majorHAnsi" w:cstheme="majorHAnsi"/>
        </w:rPr>
        <w:t>/</w:t>
      </w:r>
      <w:r w:rsidRPr="00D747D4">
        <w:rPr>
          <w:rFonts w:asciiTheme="majorHAnsi" w:hAnsiTheme="majorHAnsi" w:cstheme="majorHAnsi"/>
        </w:rPr>
        <w:t xml:space="preserve">citizenship activities, and leadership and management activities. </w:t>
      </w:r>
    </w:p>
    <w:p w14:paraId="6D113852" w14:textId="77777777" w:rsidR="00011854" w:rsidRDefault="00011854">
      <w:pPr>
        <w:rPr>
          <w:rFonts w:asciiTheme="majorHAnsi" w:hAnsiTheme="majorHAnsi" w:cstheme="majorHAnsi"/>
        </w:rPr>
      </w:pPr>
      <w:r>
        <w:rPr>
          <w:rFonts w:asciiTheme="majorHAnsi" w:hAnsiTheme="majorHAnsi" w:cstheme="majorHAnsi"/>
        </w:rPr>
        <w:br w:type="page"/>
      </w:r>
    </w:p>
    <w:p w14:paraId="6476C12E" w14:textId="77777777" w:rsidR="00F54F09" w:rsidRPr="00D747D4" w:rsidRDefault="00F54F09" w:rsidP="00D747D4">
      <w:pPr>
        <w:ind w:left="-4" w:firstLine="1"/>
        <w:rPr>
          <w:rFonts w:asciiTheme="majorHAnsi" w:hAnsiTheme="majorHAnsi" w:cstheme="majorHAnsi"/>
        </w:rPr>
      </w:pPr>
    </w:p>
    <w:p w14:paraId="3972B9A8" w14:textId="77777777" w:rsidR="00F54F09" w:rsidRPr="00D747D4" w:rsidRDefault="00760C1D" w:rsidP="00D747D4">
      <w:pPr>
        <w:pStyle w:val="Heading1"/>
        <w:spacing w:after="239" w:line="240" w:lineRule="auto"/>
        <w:ind w:left="-4" w:firstLine="1"/>
        <w:rPr>
          <w:rFonts w:asciiTheme="majorHAnsi" w:hAnsiTheme="majorHAnsi" w:cstheme="majorHAnsi"/>
        </w:rPr>
      </w:pPr>
      <w:r w:rsidRPr="00D747D4">
        <w:rPr>
          <w:rFonts w:asciiTheme="majorHAnsi" w:hAnsiTheme="majorHAnsi" w:cstheme="majorHAnsi"/>
        </w:rPr>
        <w:t xml:space="preserve">Individual Development Plan (Continued) </w:t>
      </w:r>
    </w:p>
    <w:p w14:paraId="1B93BFD0" w14:textId="77777777" w:rsidR="00011854" w:rsidRPr="00D747D4" w:rsidRDefault="00011854" w:rsidP="00011854">
      <w:pPr>
        <w:ind w:left="-4" w:firstLine="1"/>
        <w:rPr>
          <w:rFonts w:asciiTheme="majorHAnsi" w:hAnsiTheme="majorHAnsi" w:cstheme="majorHAnsi"/>
        </w:rPr>
      </w:pPr>
      <w:r w:rsidRPr="00D747D4">
        <w:rPr>
          <w:rFonts w:asciiTheme="majorHAnsi" w:hAnsiTheme="majorHAnsi" w:cstheme="majorHAnsi"/>
        </w:rPr>
        <w:t xml:space="preserve">What are your goals for the current year? Goals may be created in the categories of research and scholarly activities, teaching and mentoring activities, clinical activities, service and citizenship activities, and leadership and management activities. Discuss your plan/progress toward meeting those goals, barriers encountered/foreseen, mitigation strategies, expected outcomes, etc. </w:t>
      </w:r>
      <w:r w:rsidRPr="00D747D4">
        <w:rPr>
          <w:rFonts w:asciiTheme="majorHAnsi" w:hAnsiTheme="majorHAnsi" w:cstheme="majorHAnsi"/>
          <w:b/>
        </w:rPr>
        <w:t xml:space="preserve"> </w:t>
      </w:r>
    </w:p>
    <w:p w14:paraId="53F91A42" w14:textId="77777777" w:rsidR="00011854" w:rsidRDefault="00011854" w:rsidP="008A0E11">
      <w:pPr>
        <w:ind w:left="0" w:firstLine="0"/>
      </w:pPr>
    </w:p>
    <w:tbl>
      <w:tblPr>
        <w:tblStyle w:val="TableGrid"/>
        <w:tblpPr w:leftFromText="180" w:rightFromText="180" w:vertAnchor="text" w:horzAnchor="margin" w:tblpY="784"/>
        <w:tblW w:w="0" w:type="auto"/>
        <w:tblLook w:val="04A0" w:firstRow="1" w:lastRow="0" w:firstColumn="1" w:lastColumn="0" w:noHBand="0" w:noVBand="1"/>
      </w:tblPr>
      <w:tblGrid>
        <w:gridCol w:w="2425"/>
        <w:gridCol w:w="2880"/>
        <w:gridCol w:w="1530"/>
        <w:gridCol w:w="1440"/>
        <w:gridCol w:w="1058"/>
      </w:tblGrid>
      <w:tr w:rsidR="00011854" w14:paraId="102E0D5B" w14:textId="77777777" w:rsidTr="00A10FB1">
        <w:trPr>
          <w:trHeight w:val="440"/>
        </w:trPr>
        <w:tc>
          <w:tcPr>
            <w:tcW w:w="9333" w:type="dxa"/>
            <w:gridSpan w:val="5"/>
          </w:tcPr>
          <w:p w14:paraId="0400078B" w14:textId="627602D4" w:rsidR="00011854" w:rsidRDefault="00011854" w:rsidP="00A10FB1">
            <w:pPr>
              <w:spacing w:after="239"/>
              <w:ind w:left="0" w:firstLine="0"/>
              <w:rPr>
                <w:rFonts w:asciiTheme="majorHAnsi" w:hAnsiTheme="majorHAnsi" w:cstheme="majorHAnsi"/>
                <w:b/>
              </w:rPr>
            </w:pPr>
            <w:bookmarkStart w:id="4" w:name="_Hlk141438939"/>
            <w:r>
              <w:rPr>
                <w:rFonts w:asciiTheme="majorHAnsi" w:hAnsiTheme="majorHAnsi" w:cstheme="majorHAnsi"/>
                <w:b/>
              </w:rPr>
              <w:t>Next Academic Year</w:t>
            </w:r>
          </w:p>
        </w:tc>
      </w:tr>
      <w:tr w:rsidR="00011854" w14:paraId="44294194" w14:textId="77777777" w:rsidTr="00A10FB1">
        <w:tc>
          <w:tcPr>
            <w:tcW w:w="9333" w:type="dxa"/>
            <w:gridSpan w:val="5"/>
          </w:tcPr>
          <w:p w14:paraId="51C315D4" w14:textId="0CE1D05C" w:rsidR="00011854" w:rsidRDefault="00011854" w:rsidP="00A10FB1">
            <w:pPr>
              <w:spacing w:after="239"/>
              <w:ind w:left="0" w:firstLine="0"/>
              <w:rPr>
                <w:rFonts w:asciiTheme="majorHAnsi" w:hAnsiTheme="majorHAnsi" w:cstheme="majorHAnsi"/>
                <w:b/>
              </w:rPr>
            </w:pPr>
            <w:r>
              <w:rPr>
                <w:rFonts w:asciiTheme="majorHAnsi" w:hAnsiTheme="majorHAnsi" w:cstheme="majorHAnsi"/>
                <w:b/>
              </w:rPr>
              <w:t>Academic Goals (should have individual sections for service, education, and research</w:t>
            </w:r>
          </w:p>
        </w:tc>
      </w:tr>
      <w:tr w:rsidR="00011854" w14:paraId="17607830" w14:textId="77777777" w:rsidTr="00A10FB1">
        <w:tc>
          <w:tcPr>
            <w:tcW w:w="2425" w:type="dxa"/>
          </w:tcPr>
          <w:p w14:paraId="7DC5A341"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Objective</w:t>
            </w:r>
          </w:p>
        </w:tc>
        <w:tc>
          <w:tcPr>
            <w:tcW w:w="2880" w:type="dxa"/>
          </w:tcPr>
          <w:p w14:paraId="2214E24F"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Education/ Training to accomplish objective</w:t>
            </w:r>
          </w:p>
        </w:tc>
        <w:tc>
          <w:tcPr>
            <w:tcW w:w="1530" w:type="dxa"/>
          </w:tcPr>
          <w:p w14:paraId="163AC78B"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Mentor for this objective</w:t>
            </w:r>
          </w:p>
        </w:tc>
        <w:tc>
          <w:tcPr>
            <w:tcW w:w="1440" w:type="dxa"/>
          </w:tcPr>
          <w:p w14:paraId="6805E6FA" w14:textId="73A96C9C" w:rsidR="00011854" w:rsidRDefault="00342472" w:rsidP="00A10FB1">
            <w:pPr>
              <w:spacing w:after="239"/>
              <w:ind w:left="0" w:firstLine="0"/>
              <w:rPr>
                <w:rFonts w:asciiTheme="majorHAnsi" w:hAnsiTheme="majorHAnsi" w:cstheme="majorHAnsi"/>
                <w:b/>
              </w:rPr>
            </w:pPr>
            <w:r>
              <w:rPr>
                <w:rFonts w:asciiTheme="majorHAnsi" w:hAnsiTheme="majorHAnsi" w:cstheme="majorHAnsi"/>
                <w:b/>
              </w:rPr>
              <w:t>Product</w:t>
            </w:r>
          </w:p>
        </w:tc>
        <w:tc>
          <w:tcPr>
            <w:tcW w:w="1058" w:type="dxa"/>
          </w:tcPr>
          <w:p w14:paraId="457AE999"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 xml:space="preserve">Timeline </w:t>
            </w:r>
          </w:p>
        </w:tc>
      </w:tr>
      <w:tr w:rsidR="00011854" w14:paraId="36364FBF" w14:textId="77777777" w:rsidTr="00A10FB1">
        <w:tc>
          <w:tcPr>
            <w:tcW w:w="2425" w:type="dxa"/>
          </w:tcPr>
          <w:p w14:paraId="6AEF889A" w14:textId="77777777" w:rsidR="00011854" w:rsidRDefault="00011854" w:rsidP="00A10FB1">
            <w:pPr>
              <w:spacing w:after="239"/>
              <w:ind w:left="0" w:firstLine="0"/>
              <w:rPr>
                <w:rFonts w:asciiTheme="majorHAnsi" w:hAnsiTheme="majorHAnsi" w:cstheme="majorHAnsi"/>
                <w:b/>
              </w:rPr>
            </w:pPr>
          </w:p>
        </w:tc>
        <w:tc>
          <w:tcPr>
            <w:tcW w:w="2880" w:type="dxa"/>
          </w:tcPr>
          <w:p w14:paraId="02585A82" w14:textId="77777777" w:rsidR="00011854" w:rsidRDefault="00011854" w:rsidP="00A10FB1">
            <w:pPr>
              <w:spacing w:after="239"/>
              <w:ind w:left="0" w:firstLine="0"/>
              <w:rPr>
                <w:rFonts w:asciiTheme="majorHAnsi" w:hAnsiTheme="majorHAnsi" w:cstheme="majorHAnsi"/>
                <w:b/>
              </w:rPr>
            </w:pPr>
          </w:p>
        </w:tc>
        <w:tc>
          <w:tcPr>
            <w:tcW w:w="1530" w:type="dxa"/>
          </w:tcPr>
          <w:p w14:paraId="1294E9B2" w14:textId="77777777" w:rsidR="00011854" w:rsidRDefault="00011854" w:rsidP="00A10FB1">
            <w:pPr>
              <w:spacing w:after="239"/>
              <w:ind w:left="0" w:firstLine="0"/>
              <w:rPr>
                <w:rFonts w:asciiTheme="majorHAnsi" w:hAnsiTheme="majorHAnsi" w:cstheme="majorHAnsi"/>
                <w:b/>
              </w:rPr>
            </w:pPr>
          </w:p>
        </w:tc>
        <w:tc>
          <w:tcPr>
            <w:tcW w:w="1440" w:type="dxa"/>
          </w:tcPr>
          <w:p w14:paraId="75D61B8B" w14:textId="77777777" w:rsidR="00011854" w:rsidRDefault="00011854" w:rsidP="00A10FB1">
            <w:pPr>
              <w:spacing w:after="239"/>
              <w:ind w:left="0" w:firstLine="0"/>
              <w:rPr>
                <w:rFonts w:asciiTheme="majorHAnsi" w:hAnsiTheme="majorHAnsi" w:cstheme="majorHAnsi"/>
                <w:b/>
              </w:rPr>
            </w:pPr>
          </w:p>
        </w:tc>
        <w:tc>
          <w:tcPr>
            <w:tcW w:w="1058" w:type="dxa"/>
          </w:tcPr>
          <w:p w14:paraId="31EB9816" w14:textId="77777777" w:rsidR="00011854" w:rsidRDefault="00011854" w:rsidP="00A10FB1">
            <w:pPr>
              <w:spacing w:after="239"/>
              <w:ind w:left="0" w:firstLine="0"/>
              <w:rPr>
                <w:rFonts w:asciiTheme="majorHAnsi" w:hAnsiTheme="majorHAnsi" w:cstheme="majorHAnsi"/>
                <w:b/>
              </w:rPr>
            </w:pPr>
          </w:p>
        </w:tc>
      </w:tr>
      <w:tr w:rsidR="00011854" w14:paraId="3BCB2503" w14:textId="77777777" w:rsidTr="00A10FB1">
        <w:tc>
          <w:tcPr>
            <w:tcW w:w="2425" w:type="dxa"/>
          </w:tcPr>
          <w:p w14:paraId="5C9E1E5D" w14:textId="77777777" w:rsidR="00011854" w:rsidRDefault="00011854" w:rsidP="00A10FB1">
            <w:pPr>
              <w:spacing w:after="239"/>
              <w:ind w:left="0" w:firstLine="0"/>
              <w:rPr>
                <w:rFonts w:asciiTheme="majorHAnsi" w:hAnsiTheme="majorHAnsi" w:cstheme="majorHAnsi"/>
                <w:b/>
              </w:rPr>
            </w:pPr>
          </w:p>
        </w:tc>
        <w:tc>
          <w:tcPr>
            <w:tcW w:w="2880" w:type="dxa"/>
          </w:tcPr>
          <w:p w14:paraId="38FFB6AB" w14:textId="77777777" w:rsidR="00011854" w:rsidRDefault="00011854" w:rsidP="00A10FB1">
            <w:pPr>
              <w:spacing w:after="239"/>
              <w:ind w:left="0" w:firstLine="0"/>
              <w:rPr>
                <w:rFonts w:asciiTheme="majorHAnsi" w:hAnsiTheme="majorHAnsi" w:cstheme="majorHAnsi"/>
                <w:b/>
              </w:rPr>
            </w:pPr>
          </w:p>
        </w:tc>
        <w:tc>
          <w:tcPr>
            <w:tcW w:w="1530" w:type="dxa"/>
          </w:tcPr>
          <w:p w14:paraId="450F92A4" w14:textId="77777777" w:rsidR="00011854" w:rsidRDefault="00011854" w:rsidP="00A10FB1">
            <w:pPr>
              <w:spacing w:after="239"/>
              <w:ind w:left="0" w:firstLine="0"/>
              <w:rPr>
                <w:rFonts w:asciiTheme="majorHAnsi" w:hAnsiTheme="majorHAnsi" w:cstheme="majorHAnsi"/>
                <w:b/>
              </w:rPr>
            </w:pPr>
          </w:p>
        </w:tc>
        <w:tc>
          <w:tcPr>
            <w:tcW w:w="1440" w:type="dxa"/>
          </w:tcPr>
          <w:p w14:paraId="0179733A" w14:textId="77777777" w:rsidR="00011854" w:rsidRDefault="00011854" w:rsidP="00A10FB1">
            <w:pPr>
              <w:spacing w:after="239"/>
              <w:ind w:left="0" w:firstLine="0"/>
              <w:rPr>
                <w:rFonts w:asciiTheme="majorHAnsi" w:hAnsiTheme="majorHAnsi" w:cstheme="majorHAnsi"/>
                <w:b/>
              </w:rPr>
            </w:pPr>
          </w:p>
        </w:tc>
        <w:tc>
          <w:tcPr>
            <w:tcW w:w="1058" w:type="dxa"/>
          </w:tcPr>
          <w:p w14:paraId="2B461CC9" w14:textId="77777777" w:rsidR="00011854" w:rsidRDefault="00011854" w:rsidP="00A10FB1">
            <w:pPr>
              <w:spacing w:after="239"/>
              <w:ind w:left="0" w:firstLine="0"/>
              <w:rPr>
                <w:rFonts w:asciiTheme="majorHAnsi" w:hAnsiTheme="majorHAnsi" w:cstheme="majorHAnsi"/>
                <w:b/>
              </w:rPr>
            </w:pPr>
          </w:p>
        </w:tc>
      </w:tr>
      <w:tr w:rsidR="00011854" w14:paraId="57F19ECA" w14:textId="77777777" w:rsidTr="00A10FB1">
        <w:tc>
          <w:tcPr>
            <w:tcW w:w="2425" w:type="dxa"/>
          </w:tcPr>
          <w:p w14:paraId="7B57A8D5" w14:textId="77777777" w:rsidR="00011854" w:rsidRDefault="00011854" w:rsidP="00A10FB1">
            <w:pPr>
              <w:spacing w:after="239"/>
              <w:ind w:left="0" w:firstLine="0"/>
              <w:rPr>
                <w:rFonts w:asciiTheme="majorHAnsi" w:hAnsiTheme="majorHAnsi" w:cstheme="majorHAnsi"/>
                <w:b/>
              </w:rPr>
            </w:pPr>
          </w:p>
        </w:tc>
        <w:tc>
          <w:tcPr>
            <w:tcW w:w="2880" w:type="dxa"/>
          </w:tcPr>
          <w:p w14:paraId="6CF4F980" w14:textId="77777777" w:rsidR="00011854" w:rsidRDefault="00011854" w:rsidP="00A10FB1">
            <w:pPr>
              <w:spacing w:after="239"/>
              <w:ind w:left="0" w:firstLine="0"/>
              <w:rPr>
                <w:rFonts w:asciiTheme="majorHAnsi" w:hAnsiTheme="majorHAnsi" w:cstheme="majorHAnsi"/>
                <w:b/>
              </w:rPr>
            </w:pPr>
          </w:p>
        </w:tc>
        <w:tc>
          <w:tcPr>
            <w:tcW w:w="1530" w:type="dxa"/>
          </w:tcPr>
          <w:p w14:paraId="0D1482BD" w14:textId="77777777" w:rsidR="00011854" w:rsidRDefault="00011854" w:rsidP="00A10FB1">
            <w:pPr>
              <w:spacing w:after="239"/>
              <w:ind w:left="0" w:firstLine="0"/>
              <w:rPr>
                <w:rFonts w:asciiTheme="majorHAnsi" w:hAnsiTheme="majorHAnsi" w:cstheme="majorHAnsi"/>
                <w:b/>
              </w:rPr>
            </w:pPr>
          </w:p>
        </w:tc>
        <w:tc>
          <w:tcPr>
            <w:tcW w:w="1440" w:type="dxa"/>
          </w:tcPr>
          <w:p w14:paraId="66E83B0A" w14:textId="77777777" w:rsidR="00011854" w:rsidRDefault="00011854" w:rsidP="00A10FB1">
            <w:pPr>
              <w:spacing w:after="239"/>
              <w:ind w:left="0" w:firstLine="0"/>
              <w:rPr>
                <w:rFonts w:asciiTheme="majorHAnsi" w:hAnsiTheme="majorHAnsi" w:cstheme="majorHAnsi"/>
                <w:b/>
              </w:rPr>
            </w:pPr>
          </w:p>
        </w:tc>
        <w:tc>
          <w:tcPr>
            <w:tcW w:w="1058" w:type="dxa"/>
          </w:tcPr>
          <w:p w14:paraId="762DD92E" w14:textId="77777777" w:rsidR="00011854" w:rsidRDefault="00011854" w:rsidP="00A10FB1">
            <w:pPr>
              <w:spacing w:after="239"/>
              <w:ind w:left="0" w:firstLine="0"/>
              <w:rPr>
                <w:rFonts w:asciiTheme="majorHAnsi" w:hAnsiTheme="majorHAnsi" w:cstheme="majorHAnsi"/>
                <w:b/>
              </w:rPr>
            </w:pPr>
          </w:p>
        </w:tc>
      </w:tr>
      <w:bookmarkEnd w:id="4"/>
    </w:tbl>
    <w:p w14:paraId="4ED291D8" w14:textId="77777777" w:rsidR="00011854" w:rsidRPr="008A0E11" w:rsidRDefault="00011854" w:rsidP="008A0E11"/>
    <w:p w14:paraId="7248A0A5" w14:textId="77777777" w:rsidR="00011854" w:rsidRDefault="00011854" w:rsidP="00D747D4">
      <w:pPr>
        <w:pStyle w:val="Heading1"/>
        <w:spacing w:line="240" w:lineRule="auto"/>
        <w:ind w:left="-4" w:firstLine="1"/>
        <w:rPr>
          <w:rFonts w:asciiTheme="majorHAnsi" w:hAnsiTheme="majorHAnsi" w:cstheme="majorHAnsi"/>
        </w:rPr>
      </w:pPr>
    </w:p>
    <w:p w14:paraId="33B747DB" w14:textId="77777777" w:rsidR="00F54F09" w:rsidRPr="00D747D4" w:rsidRDefault="00F54F09" w:rsidP="008A0E11">
      <w:pPr>
        <w:spacing w:after="239"/>
        <w:ind w:left="0" w:firstLine="0"/>
        <w:rPr>
          <w:rFonts w:asciiTheme="majorHAnsi" w:hAnsiTheme="majorHAnsi" w:cstheme="majorHAnsi"/>
          <w:b/>
        </w:rPr>
      </w:pPr>
    </w:p>
    <w:tbl>
      <w:tblPr>
        <w:tblStyle w:val="TableGrid"/>
        <w:tblpPr w:leftFromText="180" w:rightFromText="180" w:vertAnchor="text" w:horzAnchor="margin" w:tblpY="784"/>
        <w:tblW w:w="0" w:type="auto"/>
        <w:tblLook w:val="04A0" w:firstRow="1" w:lastRow="0" w:firstColumn="1" w:lastColumn="0" w:noHBand="0" w:noVBand="1"/>
      </w:tblPr>
      <w:tblGrid>
        <w:gridCol w:w="2425"/>
        <w:gridCol w:w="2880"/>
        <w:gridCol w:w="1530"/>
        <w:gridCol w:w="1440"/>
        <w:gridCol w:w="1058"/>
      </w:tblGrid>
      <w:tr w:rsidR="00011854" w14:paraId="223CF3FA" w14:textId="77777777" w:rsidTr="00A10FB1">
        <w:trPr>
          <w:trHeight w:val="440"/>
        </w:trPr>
        <w:tc>
          <w:tcPr>
            <w:tcW w:w="9333" w:type="dxa"/>
            <w:gridSpan w:val="5"/>
          </w:tcPr>
          <w:p w14:paraId="14EEA502"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Next Academic Year</w:t>
            </w:r>
          </w:p>
        </w:tc>
      </w:tr>
      <w:tr w:rsidR="00011854" w14:paraId="1FBAA0A9" w14:textId="77777777" w:rsidTr="00A10FB1">
        <w:tc>
          <w:tcPr>
            <w:tcW w:w="9333" w:type="dxa"/>
            <w:gridSpan w:val="5"/>
          </w:tcPr>
          <w:p w14:paraId="176884C8"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Academic Goals (can have individual sections for service, education, and research</w:t>
            </w:r>
          </w:p>
        </w:tc>
      </w:tr>
      <w:tr w:rsidR="00011854" w14:paraId="0E694C64" w14:textId="77777777" w:rsidTr="00A10FB1">
        <w:tc>
          <w:tcPr>
            <w:tcW w:w="2425" w:type="dxa"/>
          </w:tcPr>
          <w:p w14:paraId="55B2291E"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Objective</w:t>
            </w:r>
          </w:p>
        </w:tc>
        <w:tc>
          <w:tcPr>
            <w:tcW w:w="2880" w:type="dxa"/>
          </w:tcPr>
          <w:p w14:paraId="2EE046CE"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Education/ Training to accomplish objective</w:t>
            </w:r>
          </w:p>
        </w:tc>
        <w:tc>
          <w:tcPr>
            <w:tcW w:w="1530" w:type="dxa"/>
          </w:tcPr>
          <w:p w14:paraId="6D091DAE"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Mentor for this objective</w:t>
            </w:r>
          </w:p>
        </w:tc>
        <w:tc>
          <w:tcPr>
            <w:tcW w:w="1440" w:type="dxa"/>
          </w:tcPr>
          <w:p w14:paraId="11C49C0B" w14:textId="5E6B6AE9" w:rsidR="00011854" w:rsidRDefault="00342472" w:rsidP="00A10FB1">
            <w:pPr>
              <w:spacing w:after="239"/>
              <w:ind w:left="0" w:firstLine="0"/>
              <w:rPr>
                <w:rFonts w:asciiTheme="majorHAnsi" w:hAnsiTheme="majorHAnsi" w:cstheme="majorHAnsi"/>
                <w:b/>
              </w:rPr>
            </w:pPr>
            <w:r>
              <w:rPr>
                <w:rFonts w:asciiTheme="majorHAnsi" w:hAnsiTheme="majorHAnsi" w:cstheme="majorHAnsi"/>
                <w:b/>
              </w:rPr>
              <w:t>Product</w:t>
            </w:r>
          </w:p>
        </w:tc>
        <w:tc>
          <w:tcPr>
            <w:tcW w:w="1058" w:type="dxa"/>
          </w:tcPr>
          <w:p w14:paraId="3EA300FA" w14:textId="77777777" w:rsidR="00011854" w:rsidRDefault="00011854" w:rsidP="00A10FB1">
            <w:pPr>
              <w:spacing w:after="239"/>
              <w:ind w:left="0" w:firstLine="0"/>
              <w:rPr>
                <w:rFonts w:asciiTheme="majorHAnsi" w:hAnsiTheme="majorHAnsi" w:cstheme="majorHAnsi"/>
                <w:b/>
              </w:rPr>
            </w:pPr>
            <w:r>
              <w:rPr>
                <w:rFonts w:asciiTheme="majorHAnsi" w:hAnsiTheme="majorHAnsi" w:cstheme="majorHAnsi"/>
                <w:b/>
              </w:rPr>
              <w:t xml:space="preserve">Timeline </w:t>
            </w:r>
          </w:p>
        </w:tc>
      </w:tr>
      <w:tr w:rsidR="00011854" w14:paraId="51D36FF2" w14:textId="77777777" w:rsidTr="00A10FB1">
        <w:tc>
          <w:tcPr>
            <w:tcW w:w="2425" w:type="dxa"/>
          </w:tcPr>
          <w:p w14:paraId="78A45C6F" w14:textId="77777777" w:rsidR="00011854" w:rsidRDefault="00011854" w:rsidP="00A10FB1">
            <w:pPr>
              <w:spacing w:after="239"/>
              <w:ind w:left="0" w:firstLine="0"/>
              <w:rPr>
                <w:rFonts w:asciiTheme="majorHAnsi" w:hAnsiTheme="majorHAnsi" w:cstheme="majorHAnsi"/>
                <w:b/>
              </w:rPr>
            </w:pPr>
          </w:p>
        </w:tc>
        <w:tc>
          <w:tcPr>
            <w:tcW w:w="2880" w:type="dxa"/>
          </w:tcPr>
          <w:p w14:paraId="547B12CC" w14:textId="77777777" w:rsidR="00011854" w:rsidRDefault="00011854" w:rsidP="00A10FB1">
            <w:pPr>
              <w:spacing w:after="239"/>
              <w:ind w:left="0" w:firstLine="0"/>
              <w:rPr>
                <w:rFonts w:asciiTheme="majorHAnsi" w:hAnsiTheme="majorHAnsi" w:cstheme="majorHAnsi"/>
                <w:b/>
              </w:rPr>
            </w:pPr>
          </w:p>
        </w:tc>
        <w:tc>
          <w:tcPr>
            <w:tcW w:w="1530" w:type="dxa"/>
          </w:tcPr>
          <w:p w14:paraId="108CFB59" w14:textId="77777777" w:rsidR="00011854" w:rsidRDefault="00011854" w:rsidP="00A10FB1">
            <w:pPr>
              <w:spacing w:after="239"/>
              <w:ind w:left="0" w:firstLine="0"/>
              <w:rPr>
                <w:rFonts w:asciiTheme="majorHAnsi" w:hAnsiTheme="majorHAnsi" w:cstheme="majorHAnsi"/>
                <w:b/>
              </w:rPr>
            </w:pPr>
          </w:p>
        </w:tc>
        <w:tc>
          <w:tcPr>
            <w:tcW w:w="1440" w:type="dxa"/>
          </w:tcPr>
          <w:p w14:paraId="0B9333A4" w14:textId="77777777" w:rsidR="00011854" w:rsidRDefault="00011854" w:rsidP="00A10FB1">
            <w:pPr>
              <w:spacing w:after="239"/>
              <w:ind w:left="0" w:firstLine="0"/>
              <w:rPr>
                <w:rFonts w:asciiTheme="majorHAnsi" w:hAnsiTheme="majorHAnsi" w:cstheme="majorHAnsi"/>
                <w:b/>
              </w:rPr>
            </w:pPr>
          </w:p>
        </w:tc>
        <w:tc>
          <w:tcPr>
            <w:tcW w:w="1058" w:type="dxa"/>
          </w:tcPr>
          <w:p w14:paraId="2930D7CC" w14:textId="77777777" w:rsidR="00011854" w:rsidRDefault="00011854" w:rsidP="00A10FB1">
            <w:pPr>
              <w:spacing w:after="239"/>
              <w:ind w:left="0" w:firstLine="0"/>
              <w:rPr>
                <w:rFonts w:asciiTheme="majorHAnsi" w:hAnsiTheme="majorHAnsi" w:cstheme="majorHAnsi"/>
                <w:b/>
              </w:rPr>
            </w:pPr>
          </w:p>
        </w:tc>
      </w:tr>
      <w:tr w:rsidR="00011854" w14:paraId="1BC3A073" w14:textId="77777777" w:rsidTr="00A10FB1">
        <w:tc>
          <w:tcPr>
            <w:tcW w:w="2425" w:type="dxa"/>
          </w:tcPr>
          <w:p w14:paraId="377A71A7" w14:textId="77777777" w:rsidR="00011854" w:rsidRDefault="00011854" w:rsidP="00A10FB1">
            <w:pPr>
              <w:spacing w:after="239"/>
              <w:ind w:left="0" w:firstLine="0"/>
              <w:rPr>
                <w:rFonts w:asciiTheme="majorHAnsi" w:hAnsiTheme="majorHAnsi" w:cstheme="majorHAnsi"/>
                <w:b/>
              </w:rPr>
            </w:pPr>
          </w:p>
        </w:tc>
        <w:tc>
          <w:tcPr>
            <w:tcW w:w="2880" w:type="dxa"/>
          </w:tcPr>
          <w:p w14:paraId="6F66EC3B" w14:textId="77777777" w:rsidR="00011854" w:rsidRDefault="00011854" w:rsidP="00A10FB1">
            <w:pPr>
              <w:spacing w:after="239"/>
              <w:ind w:left="0" w:firstLine="0"/>
              <w:rPr>
                <w:rFonts w:asciiTheme="majorHAnsi" w:hAnsiTheme="majorHAnsi" w:cstheme="majorHAnsi"/>
                <w:b/>
              </w:rPr>
            </w:pPr>
          </w:p>
        </w:tc>
        <w:tc>
          <w:tcPr>
            <w:tcW w:w="1530" w:type="dxa"/>
          </w:tcPr>
          <w:p w14:paraId="5A818818" w14:textId="77777777" w:rsidR="00011854" w:rsidRDefault="00011854" w:rsidP="00A10FB1">
            <w:pPr>
              <w:spacing w:after="239"/>
              <w:ind w:left="0" w:firstLine="0"/>
              <w:rPr>
                <w:rFonts w:asciiTheme="majorHAnsi" w:hAnsiTheme="majorHAnsi" w:cstheme="majorHAnsi"/>
                <w:b/>
              </w:rPr>
            </w:pPr>
          </w:p>
        </w:tc>
        <w:tc>
          <w:tcPr>
            <w:tcW w:w="1440" w:type="dxa"/>
          </w:tcPr>
          <w:p w14:paraId="364EF9E1" w14:textId="77777777" w:rsidR="00011854" w:rsidRDefault="00011854" w:rsidP="00A10FB1">
            <w:pPr>
              <w:spacing w:after="239"/>
              <w:ind w:left="0" w:firstLine="0"/>
              <w:rPr>
                <w:rFonts w:asciiTheme="majorHAnsi" w:hAnsiTheme="majorHAnsi" w:cstheme="majorHAnsi"/>
                <w:b/>
              </w:rPr>
            </w:pPr>
          </w:p>
        </w:tc>
        <w:tc>
          <w:tcPr>
            <w:tcW w:w="1058" w:type="dxa"/>
          </w:tcPr>
          <w:p w14:paraId="0ED4FB91" w14:textId="77777777" w:rsidR="00011854" w:rsidRDefault="00011854" w:rsidP="00A10FB1">
            <w:pPr>
              <w:spacing w:after="239"/>
              <w:ind w:left="0" w:firstLine="0"/>
              <w:rPr>
                <w:rFonts w:asciiTheme="majorHAnsi" w:hAnsiTheme="majorHAnsi" w:cstheme="majorHAnsi"/>
                <w:b/>
              </w:rPr>
            </w:pPr>
          </w:p>
        </w:tc>
      </w:tr>
      <w:tr w:rsidR="00011854" w14:paraId="327117DB" w14:textId="77777777" w:rsidTr="00A10FB1">
        <w:tc>
          <w:tcPr>
            <w:tcW w:w="2425" w:type="dxa"/>
          </w:tcPr>
          <w:p w14:paraId="3AEF2D26" w14:textId="77777777" w:rsidR="00011854" w:rsidRDefault="00011854" w:rsidP="00A10FB1">
            <w:pPr>
              <w:spacing w:after="239"/>
              <w:ind w:left="0" w:firstLine="0"/>
              <w:rPr>
                <w:rFonts w:asciiTheme="majorHAnsi" w:hAnsiTheme="majorHAnsi" w:cstheme="majorHAnsi"/>
                <w:b/>
              </w:rPr>
            </w:pPr>
          </w:p>
        </w:tc>
        <w:tc>
          <w:tcPr>
            <w:tcW w:w="2880" w:type="dxa"/>
          </w:tcPr>
          <w:p w14:paraId="04A3EEB0" w14:textId="77777777" w:rsidR="00011854" w:rsidRDefault="00011854" w:rsidP="00A10FB1">
            <w:pPr>
              <w:spacing w:after="239"/>
              <w:ind w:left="0" w:firstLine="0"/>
              <w:rPr>
                <w:rFonts w:asciiTheme="majorHAnsi" w:hAnsiTheme="majorHAnsi" w:cstheme="majorHAnsi"/>
                <w:b/>
              </w:rPr>
            </w:pPr>
          </w:p>
        </w:tc>
        <w:tc>
          <w:tcPr>
            <w:tcW w:w="1530" w:type="dxa"/>
          </w:tcPr>
          <w:p w14:paraId="20088E49" w14:textId="77777777" w:rsidR="00011854" w:rsidRDefault="00011854" w:rsidP="00A10FB1">
            <w:pPr>
              <w:spacing w:after="239"/>
              <w:ind w:left="0" w:firstLine="0"/>
              <w:rPr>
                <w:rFonts w:asciiTheme="majorHAnsi" w:hAnsiTheme="majorHAnsi" w:cstheme="majorHAnsi"/>
                <w:b/>
              </w:rPr>
            </w:pPr>
          </w:p>
        </w:tc>
        <w:tc>
          <w:tcPr>
            <w:tcW w:w="1440" w:type="dxa"/>
          </w:tcPr>
          <w:p w14:paraId="034750C7" w14:textId="77777777" w:rsidR="00011854" w:rsidRDefault="00011854" w:rsidP="00A10FB1">
            <w:pPr>
              <w:spacing w:after="239"/>
              <w:ind w:left="0" w:firstLine="0"/>
              <w:rPr>
                <w:rFonts w:asciiTheme="majorHAnsi" w:hAnsiTheme="majorHAnsi" w:cstheme="majorHAnsi"/>
                <w:b/>
              </w:rPr>
            </w:pPr>
          </w:p>
        </w:tc>
        <w:tc>
          <w:tcPr>
            <w:tcW w:w="1058" w:type="dxa"/>
          </w:tcPr>
          <w:p w14:paraId="61F295FE" w14:textId="77777777" w:rsidR="00011854" w:rsidRDefault="00011854" w:rsidP="00A10FB1">
            <w:pPr>
              <w:spacing w:after="239"/>
              <w:ind w:left="0" w:firstLine="0"/>
              <w:rPr>
                <w:rFonts w:asciiTheme="majorHAnsi" w:hAnsiTheme="majorHAnsi" w:cstheme="majorHAnsi"/>
                <w:b/>
              </w:rPr>
            </w:pPr>
          </w:p>
        </w:tc>
      </w:tr>
    </w:tbl>
    <w:p w14:paraId="194C6577" w14:textId="77777777" w:rsidR="00F54F09" w:rsidRPr="00D747D4" w:rsidRDefault="00F54F09" w:rsidP="00D747D4">
      <w:pPr>
        <w:spacing w:after="239"/>
        <w:ind w:left="-4" w:firstLine="1"/>
        <w:rPr>
          <w:rFonts w:asciiTheme="majorHAnsi" w:hAnsiTheme="majorHAnsi" w:cstheme="majorHAnsi"/>
          <w:b/>
        </w:rPr>
      </w:pPr>
    </w:p>
    <w:p w14:paraId="22DD55F5" w14:textId="77777777" w:rsidR="00F54F09" w:rsidRPr="00D747D4" w:rsidRDefault="00F54F09" w:rsidP="00D747D4">
      <w:pPr>
        <w:spacing w:after="239"/>
        <w:ind w:left="-4" w:firstLine="1"/>
        <w:rPr>
          <w:rFonts w:asciiTheme="majorHAnsi" w:hAnsiTheme="majorHAnsi" w:cstheme="majorHAnsi"/>
          <w:b/>
        </w:rPr>
      </w:pPr>
    </w:p>
    <w:p w14:paraId="6729D54C" w14:textId="77777777" w:rsidR="003E1D62" w:rsidRPr="00D747D4" w:rsidRDefault="003E1D62" w:rsidP="00D747D4">
      <w:pPr>
        <w:spacing w:after="239"/>
        <w:ind w:left="-4" w:firstLine="1"/>
        <w:rPr>
          <w:rFonts w:asciiTheme="majorHAnsi" w:hAnsiTheme="majorHAnsi" w:cstheme="majorHAnsi"/>
        </w:rPr>
      </w:pPr>
    </w:p>
    <w:p w14:paraId="4AE8B527" w14:textId="77777777" w:rsidR="00F54F09" w:rsidRPr="00D747D4" w:rsidRDefault="00760C1D" w:rsidP="00D747D4">
      <w:pPr>
        <w:pStyle w:val="Heading1"/>
        <w:spacing w:line="240" w:lineRule="auto"/>
        <w:ind w:left="-4" w:firstLine="1"/>
        <w:rPr>
          <w:rFonts w:asciiTheme="majorHAnsi" w:hAnsiTheme="majorHAnsi" w:cstheme="majorHAnsi"/>
        </w:rPr>
      </w:pPr>
      <w:r w:rsidRPr="00D747D4">
        <w:rPr>
          <w:rFonts w:asciiTheme="majorHAnsi" w:hAnsiTheme="majorHAnsi" w:cstheme="majorHAnsi"/>
        </w:rPr>
        <w:t>Distribution of Effort</w:t>
      </w:r>
      <w:r w:rsidRPr="00D747D4">
        <w:rPr>
          <w:rFonts w:asciiTheme="majorHAnsi" w:hAnsiTheme="majorHAnsi" w:cstheme="majorHAnsi"/>
          <w:b w:val="0"/>
        </w:rPr>
        <w:t xml:space="preserve">  </w:t>
      </w:r>
    </w:p>
    <w:p w14:paraId="5C7A6C43" w14:textId="77777777" w:rsidR="00F54F09" w:rsidRDefault="00760C1D" w:rsidP="00D747D4">
      <w:pPr>
        <w:ind w:left="-4" w:firstLine="1"/>
        <w:rPr>
          <w:rFonts w:asciiTheme="majorHAnsi" w:hAnsiTheme="majorHAnsi" w:cstheme="majorHAnsi"/>
        </w:rPr>
      </w:pPr>
      <w:r w:rsidRPr="00D747D4">
        <w:rPr>
          <w:rFonts w:asciiTheme="majorHAnsi" w:hAnsiTheme="majorHAnsi" w:cstheme="majorHAnsi"/>
        </w:rPr>
        <w:t xml:space="preserve">What is your distribution of effort?  (Should total 100%) </w:t>
      </w:r>
    </w:p>
    <w:p w14:paraId="5F983109" w14:textId="77777777" w:rsidR="003E1D62" w:rsidRPr="00D747D4" w:rsidRDefault="003E1D62" w:rsidP="00D747D4">
      <w:pPr>
        <w:ind w:left="-4" w:firstLine="1"/>
        <w:rPr>
          <w:rFonts w:asciiTheme="majorHAnsi" w:hAnsiTheme="majorHAnsi" w:cstheme="majorHAnsi"/>
        </w:rPr>
      </w:pPr>
    </w:p>
    <w:tbl>
      <w:tblPr>
        <w:tblStyle w:val="a0"/>
        <w:tblW w:w="9466" w:type="dxa"/>
        <w:tblInd w:w="-5" w:type="dxa"/>
        <w:tblLayout w:type="fixed"/>
        <w:tblLook w:val="0400" w:firstRow="0" w:lastRow="0" w:firstColumn="0" w:lastColumn="0" w:noHBand="0" w:noVBand="1"/>
      </w:tblPr>
      <w:tblGrid>
        <w:gridCol w:w="4681"/>
        <w:gridCol w:w="4785"/>
      </w:tblGrid>
      <w:tr w:rsidR="00F54F09" w:rsidRPr="00D747D4" w14:paraId="21464A46" w14:textId="77777777" w:rsidTr="00696208">
        <w:trPr>
          <w:trHeight w:val="278"/>
        </w:trPr>
        <w:tc>
          <w:tcPr>
            <w:tcW w:w="4681" w:type="dxa"/>
            <w:tcBorders>
              <w:top w:val="single" w:sz="4" w:space="0" w:color="000000"/>
              <w:left w:val="single" w:sz="4" w:space="0" w:color="000000"/>
              <w:bottom w:val="single" w:sz="4" w:space="0" w:color="000000"/>
              <w:right w:val="single" w:sz="4" w:space="0" w:color="000000"/>
            </w:tcBorders>
          </w:tcPr>
          <w:p w14:paraId="6C9E1948"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b/>
              </w:rPr>
              <w:t xml:space="preserve">Activity </w:t>
            </w:r>
          </w:p>
        </w:tc>
        <w:tc>
          <w:tcPr>
            <w:tcW w:w="4785" w:type="dxa"/>
            <w:tcBorders>
              <w:top w:val="single" w:sz="4" w:space="0" w:color="000000"/>
              <w:left w:val="single" w:sz="4" w:space="0" w:color="000000"/>
              <w:bottom w:val="single" w:sz="4" w:space="0" w:color="000000"/>
              <w:right w:val="single" w:sz="4" w:space="0" w:color="000000"/>
            </w:tcBorders>
          </w:tcPr>
          <w:p w14:paraId="083CD865"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b/>
              </w:rPr>
              <w:t>Effort (%)</w:t>
            </w:r>
          </w:p>
        </w:tc>
      </w:tr>
      <w:tr w:rsidR="00F54F09" w:rsidRPr="00D747D4" w14:paraId="2F8F0FE6" w14:textId="77777777" w:rsidTr="00696208">
        <w:trPr>
          <w:trHeight w:val="278"/>
        </w:trPr>
        <w:tc>
          <w:tcPr>
            <w:tcW w:w="4681" w:type="dxa"/>
            <w:tcBorders>
              <w:top w:val="single" w:sz="4" w:space="0" w:color="000000"/>
              <w:left w:val="single" w:sz="4" w:space="0" w:color="000000"/>
              <w:bottom w:val="single" w:sz="4" w:space="0" w:color="000000"/>
              <w:right w:val="single" w:sz="4" w:space="0" w:color="000000"/>
            </w:tcBorders>
          </w:tcPr>
          <w:p w14:paraId="209C2005"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 xml:space="preserve">Research and Scholarly Activities </w:t>
            </w:r>
          </w:p>
        </w:tc>
        <w:tc>
          <w:tcPr>
            <w:tcW w:w="4785" w:type="dxa"/>
            <w:tcBorders>
              <w:top w:val="single" w:sz="4" w:space="0" w:color="000000"/>
              <w:left w:val="single" w:sz="4" w:space="0" w:color="000000"/>
              <w:bottom w:val="single" w:sz="4" w:space="0" w:color="000000"/>
              <w:right w:val="single" w:sz="4" w:space="0" w:color="000000"/>
            </w:tcBorders>
          </w:tcPr>
          <w:p w14:paraId="20852953" w14:textId="77777777" w:rsidR="00F54F09" w:rsidRPr="00D747D4" w:rsidRDefault="00F54F09" w:rsidP="00D747D4">
            <w:pPr>
              <w:spacing w:after="160"/>
              <w:ind w:left="0" w:firstLine="0"/>
              <w:rPr>
                <w:rFonts w:asciiTheme="majorHAnsi" w:hAnsiTheme="majorHAnsi" w:cstheme="majorHAnsi"/>
              </w:rPr>
            </w:pPr>
          </w:p>
        </w:tc>
      </w:tr>
      <w:tr w:rsidR="00F54F09" w:rsidRPr="00D747D4" w14:paraId="6B539269" w14:textId="77777777" w:rsidTr="00696208">
        <w:trPr>
          <w:trHeight w:val="278"/>
        </w:trPr>
        <w:tc>
          <w:tcPr>
            <w:tcW w:w="4681" w:type="dxa"/>
            <w:tcBorders>
              <w:top w:val="single" w:sz="4" w:space="0" w:color="000000"/>
              <w:left w:val="single" w:sz="4" w:space="0" w:color="000000"/>
              <w:bottom w:val="single" w:sz="4" w:space="0" w:color="000000"/>
              <w:right w:val="single" w:sz="4" w:space="0" w:color="000000"/>
            </w:tcBorders>
          </w:tcPr>
          <w:p w14:paraId="1E61AD9E"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 xml:space="preserve">Teaching and Mentoring Activities </w:t>
            </w:r>
          </w:p>
        </w:tc>
        <w:tc>
          <w:tcPr>
            <w:tcW w:w="4785" w:type="dxa"/>
            <w:tcBorders>
              <w:top w:val="single" w:sz="4" w:space="0" w:color="000000"/>
              <w:left w:val="single" w:sz="4" w:space="0" w:color="000000"/>
              <w:bottom w:val="single" w:sz="4" w:space="0" w:color="000000"/>
              <w:right w:val="single" w:sz="4" w:space="0" w:color="000000"/>
            </w:tcBorders>
          </w:tcPr>
          <w:p w14:paraId="244E4FAE" w14:textId="77777777" w:rsidR="00F54F09" w:rsidRPr="00D747D4" w:rsidRDefault="00F54F09" w:rsidP="00D747D4">
            <w:pPr>
              <w:spacing w:after="160"/>
              <w:ind w:left="0" w:firstLine="0"/>
              <w:rPr>
                <w:rFonts w:asciiTheme="majorHAnsi" w:hAnsiTheme="majorHAnsi" w:cstheme="majorHAnsi"/>
              </w:rPr>
            </w:pPr>
          </w:p>
        </w:tc>
      </w:tr>
      <w:tr w:rsidR="00F54F09" w:rsidRPr="00D747D4" w14:paraId="724F7EF3" w14:textId="77777777" w:rsidTr="00696208">
        <w:trPr>
          <w:trHeight w:val="278"/>
        </w:trPr>
        <w:tc>
          <w:tcPr>
            <w:tcW w:w="4681" w:type="dxa"/>
            <w:tcBorders>
              <w:top w:val="single" w:sz="4" w:space="0" w:color="000000"/>
              <w:left w:val="single" w:sz="4" w:space="0" w:color="000000"/>
              <w:bottom w:val="single" w:sz="4" w:space="0" w:color="000000"/>
              <w:right w:val="single" w:sz="4" w:space="0" w:color="000000"/>
            </w:tcBorders>
          </w:tcPr>
          <w:p w14:paraId="0024BBF0"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 xml:space="preserve">Clinical Activities </w:t>
            </w:r>
          </w:p>
        </w:tc>
        <w:tc>
          <w:tcPr>
            <w:tcW w:w="4785" w:type="dxa"/>
            <w:tcBorders>
              <w:top w:val="single" w:sz="4" w:space="0" w:color="000000"/>
              <w:left w:val="single" w:sz="4" w:space="0" w:color="000000"/>
              <w:bottom w:val="single" w:sz="4" w:space="0" w:color="000000"/>
              <w:right w:val="single" w:sz="4" w:space="0" w:color="000000"/>
            </w:tcBorders>
          </w:tcPr>
          <w:p w14:paraId="1C4A87FC" w14:textId="77777777" w:rsidR="00F54F09" w:rsidRPr="00D747D4" w:rsidRDefault="00F54F09" w:rsidP="00D747D4">
            <w:pPr>
              <w:spacing w:after="160"/>
              <w:ind w:left="0" w:firstLine="0"/>
              <w:rPr>
                <w:rFonts w:asciiTheme="majorHAnsi" w:hAnsiTheme="majorHAnsi" w:cstheme="majorHAnsi"/>
              </w:rPr>
            </w:pPr>
          </w:p>
        </w:tc>
      </w:tr>
      <w:tr w:rsidR="00F54F09" w:rsidRPr="00D747D4" w14:paraId="4FDAE85B" w14:textId="77777777" w:rsidTr="00696208">
        <w:trPr>
          <w:trHeight w:val="278"/>
        </w:trPr>
        <w:tc>
          <w:tcPr>
            <w:tcW w:w="4681" w:type="dxa"/>
            <w:tcBorders>
              <w:top w:val="single" w:sz="4" w:space="0" w:color="000000"/>
              <w:left w:val="single" w:sz="4" w:space="0" w:color="000000"/>
              <w:bottom w:val="single" w:sz="4" w:space="0" w:color="000000"/>
              <w:right w:val="single" w:sz="4" w:space="0" w:color="000000"/>
            </w:tcBorders>
          </w:tcPr>
          <w:p w14:paraId="6EC6258A"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 xml:space="preserve">Service and Citizenship Activities </w:t>
            </w:r>
          </w:p>
        </w:tc>
        <w:tc>
          <w:tcPr>
            <w:tcW w:w="4785" w:type="dxa"/>
            <w:tcBorders>
              <w:top w:val="single" w:sz="4" w:space="0" w:color="000000"/>
              <w:left w:val="single" w:sz="4" w:space="0" w:color="000000"/>
              <w:bottom w:val="single" w:sz="4" w:space="0" w:color="000000"/>
              <w:right w:val="single" w:sz="4" w:space="0" w:color="000000"/>
            </w:tcBorders>
          </w:tcPr>
          <w:p w14:paraId="429B0350" w14:textId="77777777" w:rsidR="00F54F09" w:rsidRPr="00D747D4" w:rsidRDefault="00F54F09" w:rsidP="00D747D4">
            <w:pPr>
              <w:spacing w:after="160"/>
              <w:ind w:left="0" w:firstLine="0"/>
              <w:rPr>
                <w:rFonts w:asciiTheme="majorHAnsi" w:hAnsiTheme="majorHAnsi" w:cstheme="majorHAnsi"/>
              </w:rPr>
            </w:pPr>
          </w:p>
        </w:tc>
      </w:tr>
      <w:tr w:rsidR="00F54F09" w:rsidRPr="00D747D4" w14:paraId="64A62A1B" w14:textId="77777777" w:rsidTr="00696208">
        <w:trPr>
          <w:trHeight w:val="281"/>
        </w:trPr>
        <w:tc>
          <w:tcPr>
            <w:tcW w:w="4681" w:type="dxa"/>
            <w:tcBorders>
              <w:top w:val="single" w:sz="4" w:space="0" w:color="000000"/>
              <w:left w:val="single" w:sz="4" w:space="0" w:color="000000"/>
              <w:bottom w:val="single" w:sz="4" w:space="0" w:color="000000"/>
              <w:right w:val="single" w:sz="4" w:space="0" w:color="000000"/>
            </w:tcBorders>
          </w:tcPr>
          <w:p w14:paraId="1C10D22A"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rPr>
              <w:t xml:space="preserve">Leadership and Management Activities </w:t>
            </w:r>
          </w:p>
        </w:tc>
        <w:tc>
          <w:tcPr>
            <w:tcW w:w="4785" w:type="dxa"/>
            <w:tcBorders>
              <w:top w:val="single" w:sz="4" w:space="0" w:color="000000"/>
              <w:left w:val="single" w:sz="4" w:space="0" w:color="000000"/>
              <w:bottom w:val="single" w:sz="4" w:space="0" w:color="000000"/>
              <w:right w:val="single" w:sz="4" w:space="0" w:color="000000"/>
            </w:tcBorders>
          </w:tcPr>
          <w:p w14:paraId="4C5B4656" w14:textId="77777777" w:rsidR="00F54F09" w:rsidRPr="00D747D4" w:rsidRDefault="00F54F09" w:rsidP="00D747D4">
            <w:pPr>
              <w:spacing w:after="160"/>
              <w:ind w:left="0" w:firstLine="0"/>
              <w:rPr>
                <w:rFonts w:asciiTheme="majorHAnsi" w:hAnsiTheme="majorHAnsi" w:cstheme="majorHAnsi"/>
              </w:rPr>
            </w:pPr>
          </w:p>
        </w:tc>
      </w:tr>
      <w:tr w:rsidR="00F54F09" w:rsidRPr="00D747D4" w14:paraId="7283685F" w14:textId="77777777" w:rsidTr="00696208">
        <w:trPr>
          <w:trHeight w:val="278"/>
        </w:trPr>
        <w:tc>
          <w:tcPr>
            <w:tcW w:w="4681" w:type="dxa"/>
            <w:tcBorders>
              <w:top w:val="single" w:sz="4" w:space="0" w:color="000000"/>
              <w:left w:val="single" w:sz="4" w:space="0" w:color="000000"/>
              <w:bottom w:val="single" w:sz="4" w:space="0" w:color="000000"/>
              <w:right w:val="single" w:sz="4" w:space="0" w:color="000000"/>
            </w:tcBorders>
          </w:tcPr>
          <w:p w14:paraId="55AA37FB" w14:textId="77777777" w:rsidR="00F54F09" w:rsidRPr="00D747D4" w:rsidRDefault="00760C1D" w:rsidP="00D747D4">
            <w:pPr>
              <w:spacing w:after="0"/>
              <w:ind w:left="0" w:firstLine="0"/>
              <w:rPr>
                <w:rFonts w:asciiTheme="majorHAnsi" w:hAnsiTheme="majorHAnsi" w:cstheme="majorHAnsi"/>
              </w:rPr>
            </w:pPr>
            <w:r w:rsidRPr="00D747D4">
              <w:rPr>
                <w:rFonts w:asciiTheme="majorHAnsi" w:hAnsiTheme="majorHAnsi" w:cstheme="majorHAnsi"/>
                <w:b/>
              </w:rPr>
              <w:t xml:space="preserve">Total </w:t>
            </w:r>
          </w:p>
        </w:tc>
        <w:tc>
          <w:tcPr>
            <w:tcW w:w="4785" w:type="dxa"/>
            <w:tcBorders>
              <w:top w:val="single" w:sz="4" w:space="0" w:color="000000"/>
              <w:left w:val="single" w:sz="4" w:space="0" w:color="000000"/>
              <w:bottom w:val="single" w:sz="4" w:space="0" w:color="000000"/>
              <w:right w:val="single" w:sz="4" w:space="0" w:color="000000"/>
            </w:tcBorders>
          </w:tcPr>
          <w:p w14:paraId="7E3280C8" w14:textId="77777777" w:rsidR="00F54F09" w:rsidRPr="00D747D4" w:rsidRDefault="00F54F09" w:rsidP="00D747D4">
            <w:pPr>
              <w:spacing w:after="160"/>
              <w:ind w:left="0" w:firstLine="0"/>
              <w:rPr>
                <w:rFonts w:asciiTheme="majorHAnsi" w:hAnsiTheme="majorHAnsi" w:cstheme="majorHAnsi"/>
              </w:rPr>
            </w:pPr>
          </w:p>
        </w:tc>
      </w:tr>
    </w:tbl>
    <w:p w14:paraId="3647FE1F" w14:textId="77777777" w:rsidR="00F54F09" w:rsidRDefault="00F54F09" w:rsidP="00D747D4">
      <w:pPr>
        <w:pStyle w:val="Heading1"/>
        <w:spacing w:line="240" w:lineRule="auto"/>
        <w:ind w:left="-4" w:firstLine="1"/>
        <w:rPr>
          <w:rFonts w:asciiTheme="majorHAnsi" w:hAnsiTheme="majorHAnsi" w:cstheme="majorHAnsi"/>
        </w:rPr>
      </w:pPr>
    </w:p>
    <w:p w14:paraId="02ECBD9D" w14:textId="77777777" w:rsidR="00D747D4" w:rsidRPr="00D747D4" w:rsidRDefault="00D747D4" w:rsidP="00D747D4"/>
    <w:p w14:paraId="4F32D50D" w14:textId="77777777" w:rsidR="00D747D4" w:rsidRDefault="00D747D4" w:rsidP="00D747D4">
      <w:pPr>
        <w:pStyle w:val="Heading1"/>
        <w:spacing w:line="240" w:lineRule="auto"/>
        <w:ind w:left="-4" w:firstLine="1"/>
        <w:rPr>
          <w:rFonts w:asciiTheme="majorHAnsi" w:hAnsiTheme="majorHAnsi" w:cstheme="majorHAnsi"/>
          <w:i/>
        </w:rPr>
      </w:pPr>
    </w:p>
    <w:p w14:paraId="6C242339" w14:textId="77777777" w:rsidR="00D747D4" w:rsidRDefault="00D747D4" w:rsidP="00D747D4"/>
    <w:p w14:paraId="416827D6" w14:textId="77777777" w:rsidR="00D747D4" w:rsidRDefault="00D747D4" w:rsidP="00D747D4"/>
    <w:p w14:paraId="53CD0665" w14:textId="77777777" w:rsidR="00D747D4" w:rsidRDefault="00D747D4" w:rsidP="00D747D4"/>
    <w:p w14:paraId="7B7B3FBB" w14:textId="77777777" w:rsidR="00D747D4" w:rsidRDefault="00D747D4" w:rsidP="00D747D4"/>
    <w:p w14:paraId="4248F07B" w14:textId="77777777" w:rsidR="00D747D4" w:rsidRDefault="00D747D4" w:rsidP="00D747D4"/>
    <w:p w14:paraId="033E68CB" w14:textId="77777777" w:rsidR="00D747D4" w:rsidRDefault="00D747D4" w:rsidP="00D747D4"/>
    <w:p w14:paraId="0C46D983" w14:textId="77777777" w:rsidR="00D747D4" w:rsidRDefault="00D747D4" w:rsidP="00D747D4"/>
    <w:p w14:paraId="15133F0D" w14:textId="77777777" w:rsidR="00D747D4" w:rsidRDefault="00D747D4" w:rsidP="00D747D4"/>
    <w:p w14:paraId="1E6692A2" w14:textId="77777777" w:rsidR="00D747D4" w:rsidRDefault="00D747D4" w:rsidP="00D747D4"/>
    <w:p w14:paraId="60140EEE" w14:textId="77777777" w:rsidR="00D747D4" w:rsidRDefault="00D747D4" w:rsidP="00D747D4"/>
    <w:p w14:paraId="7C8D99E2" w14:textId="77777777" w:rsidR="00D747D4" w:rsidRPr="00D747D4" w:rsidRDefault="00D747D4" w:rsidP="00D747D4"/>
    <w:p w14:paraId="5F557E51" w14:textId="75F7EFAD" w:rsidR="00F54F09" w:rsidRDefault="00760C1D" w:rsidP="00D747D4">
      <w:pPr>
        <w:pStyle w:val="Heading1"/>
        <w:spacing w:line="240" w:lineRule="auto"/>
        <w:ind w:left="-4" w:firstLine="1"/>
        <w:rPr>
          <w:rFonts w:asciiTheme="majorHAnsi" w:hAnsiTheme="majorHAnsi" w:cstheme="majorHAnsi"/>
          <w:i/>
        </w:rPr>
      </w:pPr>
      <w:r w:rsidRPr="00D747D4">
        <w:rPr>
          <w:rFonts w:asciiTheme="majorHAnsi" w:hAnsiTheme="majorHAnsi" w:cstheme="majorHAnsi"/>
          <w:i/>
        </w:rPr>
        <w:t xml:space="preserve">Tips for Developing </w:t>
      </w:r>
      <w:r w:rsidR="00055F18">
        <w:rPr>
          <w:rFonts w:asciiTheme="majorHAnsi" w:hAnsiTheme="majorHAnsi" w:cstheme="majorHAnsi"/>
          <w:i/>
        </w:rPr>
        <w:t>a Mentorship Team/Career Development Committee</w:t>
      </w:r>
    </w:p>
    <w:p w14:paraId="6DDBD625" w14:textId="563539F9" w:rsidR="007F743C" w:rsidRPr="00D747D4" w:rsidRDefault="00055F18" w:rsidP="007F743C">
      <w:pPr>
        <w:rPr>
          <w:rFonts w:asciiTheme="majorHAnsi" w:hAnsiTheme="majorHAnsi" w:cstheme="majorHAnsi"/>
        </w:rPr>
      </w:pPr>
      <w:r>
        <w:rPr>
          <w:rFonts w:asciiTheme="majorHAnsi" w:hAnsiTheme="majorHAnsi" w:cstheme="majorHAnsi"/>
        </w:rPr>
        <w:t xml:space="preserve">Mentorship Teams or </w:t>
      </w:r>
      <w:r w:rsidR="007F743C" w:rsidRPr="00D747D4">
        <w:rPr>
          <w:rFonts w:asciiTheme="majorHAnsi" w:hAnsiTheme="majorHAnsi" w:cstheme="majorHAnsi"/>
        </w:rPr>
        <w:t xml:space="preserve">Career Development Committees (CDCs) are specifically designed to support junior faculty. The </w:t>
      </w:r>
      <w:r w:rsidR="007F743C" w:rsidRPr="007F743C">
        <w:rPr>
          <w:rFonts w:asciiTheme="majorHAnsi" w:hAnsiTheme="majorHAnsi" w:cstheme="majorHAnsi"/>
          <w:bCs/>
        </w:rPr>
        <w:t>following information</w:t>
      </w:r>
      <w:r w:rsidR="007F743C" w:rsidRPr="00D747D4">
        <w:rPr>
          <w:rFonts w:asciiTheme="majorHAnsi" w:hAnsiTheme="majorHAnsi" w:cstheme="majorHAnsi"/>
        </w:rPr>
        <w:t xml:space="preserve"> provides guidance with regard to preparation of CDCs, identification of committee members, and planning and documentation of meetings. CDCs are often focused specifically on supporting junior faculty in achieving promotion.</w:t>
      </w:r>
    </w:p>
    <w:p w14:paraId="25B338C9" w14:textId="77777777" w:rsidR="007F743C" w:rsidRPr="007F743C" w:rsidRDefault="007F743C" w:rsidP="007F743C"/>
    <w:p w14:paraId="67964DDC" w14:textId="77777777" w:rsidR="003E1D62" w:rsidRPr="003E1D62" w:rsidRDefault="00760C1D" w:rsidP="003E1D62">
      <w:pPr>
        <w:ind w:left="1" w:firstLine="0"/>
        <w:rPr>
          <w:i/>
          <w:iCs/>
          <w:u w:val="single"/>
        </w:rPr>
      </w:pPr>
      <w:r w:rsidRPr="003E1D62">
        <w:rPr>
          <w:i/>
          <w:iCs/>
          <w:u w:val="single"/>
        </w:rPr>
        <w:t xml:space="preserve">Preparation for CDCs  </w:t>
      </w:r>
    </w:p>
    <w:p w14:paraId="0C35DEC5" w14:textId="77777777" w:rsidR="00F54F09" w:rsidRPr="003E1D62" w:rsidRDefault="00760C1D" w:rsidP="003E1D62">
      <w:pPr>
        <w:pStyle w:val="ListParagraph"/>
        <w:numPr>
          <w:ilvl w:val="0"/>
          <w:numId w:val="29"/>
        </w:numPr>
      </w:pPr>
      <w:r w:rsidRPr="003E1D62">
        <w:t xml:space="preserve">Select a mid/senior-level faculty member (generally the Division Director or </w:t>
      </w:r>
      <w:r w:rsidR="00DD1DEC">
        <w:t>their</w:t>
      </w:r>
      <w:r w:rsidRPr="003E1D62">
        <w:t xml:space="preserve"> designee) to serve as the junior faculty member's advocate and ensure that the committee is assembled.</w:t>
      </w:r>
    </w:p>
    <w:p w14:paraId="09AFE9FC" w14:textId="77777777" w:rsidR="00F54F09" w:rsidRPr="00D747D4" w:rsidRDefault="00760C1D" w:rsidP="00D747D4">
      <w:pPr>
        <w:numPr>
          <w:ilvl w:val="0"/>
          <w:numId w:val="7"/>
        </w:numPr>
        <w:ind w:hanging="360"/>
        <w:rPr>
          <w:rFonts w:asciiTheme="majorHAnsi" w:hAnsiTheme="majorHAnsi" w:cstheme="majorHAnsi"/>
        </w:rPr>
      </w:pPr>
      <w:r w:rsidRPr="00D747D4">
        <w:rPr>
          <w:rFonts w:asciiTheme="majorHAnsi" w:hAnsiTheme="majorHAnsi" w:cstheme="majorHAnsi"/>
        </w:rPr>
        <w:t>CDCs are highly encouraged for all junior faculty members, but Associate Professors may also find a CDC to be beneficial.</w:t>
      </w:r>
    </w:p>
    <w:p w14:paraId="3CB027C9" w14:textId="77777777" w:rsidR="00F54F09" w:rsidRPr="00D747D4" w:rsidRDefault="00760C1D" w:rsidP="00D747D4">
      <w:pPr>
        <w:numPr>
          <w:ilvl w:val="0"/>
          <w:numId w:val="7"/>
        </w:numPr>
        <w:ind w:hanging="360"/>
        <w:rPr>
          <w:rFonts w:asciiTheme="majorHAnsi" w:hAnsiTheme="majorHAnsi" w:cstheme="majorHAnsi"/>
        </w:rPr>
      </w:pPr>
      <w:r w:rsidRPr="00D747D4">
        <w:rPr>
          <w:rFonts w:asciiTheme="majorHAnsi" w:hAnsiTheme="majorHAnsi" w:cstheme="majorHAnsi"/>
        </w:rPr>
        <w:t>Senior faculty members are encouraged to volunteer to serve on CDCs.</w:t>
      </w:r>
    </w:p>
    <w:p w14:paraId="4CF32F8C" w14:textId="77777777" w:rsidR="00F54F09" w:rsidRPr="00D747D4" w:rsidRDefault="00760C1D" w:rsidP="00D747D4">
      <w:pPr>
        <w:numPr>
          <w:ilvl w:val="0"/>
          <w:numId w:val="7"/>
        </w:numPr>
        <w:ind w:hanging="360"/>
        <w:rPr>
          <w:rFonts w:asciiTheme="majorHAnsi" w:hAnsiTheme="majorHAnsi" w:cstheme="majorHAnsi"/>
        </w:rPr>
      </w:pPr>
      <w:r w:rsidRPr="00D747D4">
        <w:rPr>
          <w:rFonts w:asciiTheme="majorHAnsi" w:hAnsiTheme="majorHAnsi" w:cstheme="majorHAnsi"/>
        </w:rPr>
        <w:t>In preparation for the first CDC meeting, junior faculty should do the following, in consultation with the Division Director and/or other mentors if appropriate:</w:t>
      </w:r>
    </w:p>
    <w:p w14:paraId="2873EC6C" w14:textId="77777777" w:rsidR="00F54F09" w:rsidRPr="00D747D4" w:rsidRDefault="00760C1D" w:rsidP="00D747D4">
      <w:pPr>
        <w:numPr>
          <w:ilvl w:val="0"/>
          <w:numId w:val="7"/>
        </w:numPr>
        <w:ind w:hanging="360"/>
        <w:rPr>
          <w:rFonts w:asciiTheme="majorHAnsi" w:hAnsiTheme="majorHAnsi" w:cstheme="majorHAnsi"/>
        </w:rPr>
      </w:pPr>
      <w:r w:rsidRPr="00D747D4">
        <w:rPr>
          <w:rFonts w:asciiTheme="majorHAnsi" w:hAnsiTheme="majorHAnsi" w:cstheme="majorHAnsi"/>
        </w:rPr>
        <w:t>Identify appropriate track, e.g., clinician educator, research, or service track; tenure, nontenure.</w:t>
      </w:r>
    </w:p>
    <w:p w14:paraId="0241A78E" w14:textId="77777777" w:rsidR="00F54F09" w:rsidRPr="00D747D4" w:rsidRDefault="00760C1D" w:rsidP="00D747D4">
      <w:pPr>
        <w:numPr>
          <w:ilvl w:val="0"/>
          <w:numId w:val="7"/>
        </w:numPr>
        <w:ind w:hanging="360"/>
        <w:rPr>
          <w:rFonts w:asciiTheme="majorHAnsi" w:hAnsiTheme="majorHAnsi" w:cstheme="majorHAnsi"/>
        </w:rPr>
      </w:pPr>
      <w:r w:rsidRPr="00D747D4">
        <w:rPr>
          <w:rFonts w:asciiTheme="majorHAnsi" w:hAnsiTheme="majorHAnsi" w:cstheme="majorHAnsi"/>
        </w:rPr>
        <w:t>Identify expectations regarding division of effort between clinical service, research, and teaching.</w:t>
      </w:r>
    </w:p>
    <w:p w14:paraId="2BC5AE88" w14:textId="77777777" w:rsidR="00F54F09" w:rsidRPr="00D747D4" w:rsidRDefault="00760C1D" w:rsidP="00D747D4">
      <w:pPr>
        <w:numPr>
          <w:ilvl w:val="0"/>
          <w:numId w:val="7"/>
        </w:numPr>
        <w:ind w:hanging="360"/>
        <w:rPr>
          <w:rFonts w:asciiTheme="majorHAnsi" w:hAnsiTheme="majorHAnsi" w:cstheme="majorHAnsi"/>
        </w:rPr>
      </w:pPr>
      <w:r w:rsidRPr="00D747D4">
        <w:rPr>
          <w:rFonts w:asciiTheme="majorHAnsi" w:hAnsiTheme="majorHAnsi" w:cstheme="majorHAnsi"/>
        </w:rPr>
        <w:t>Identify short-term (6 months-1 year) and long-term (3-5 years) goals.</w:t>
      </w:r>
    </w:p>
    <w:p w14:paraId="59C556DF" w14:textId="77777777" w:rsidR="00F54F09" w:rsidRPr="00D747D4" w:rsidRDefault="00760C1D" w:rsidP="00D747D4">
      <w:pPr>
        <w:numPr>
          <w:ilvl w:val="0"/>
          <w:numId w:val="7"/>
        </w:numPr>
        <w:ind w:hanging="360"/>
        <w:rPr>
          <w:rFonts w:asciiTheme="majorHAnsi" w:hAnsiTheme="majorHAnsi" w:cstheme="majorHAnsi"/>
        </w:rPr>
      </w:pPr>
      <w:r w:rsidRPr="00D747D4">
        <w:rPr>
          <w:rFonts w:asciiTheme="majorHAnsi" w:hAnsiTheme="majorHAnsi" w:cstheme="majorHAnsi"/>
        </w:rPr>
        <w:t>Identify clinical, educational, and research interests.</w:t>
      </w:r>
    </w:p>
    <w:p w14:paraId="02A29417" w14:textId="77777777" w:rsidR="003E1D62" w:rsidRDefault="003E1D62" w:rsidP="003E1D62">
      <w:pPr>
        <w:pStyle w:val="Heading2"/>
        <w:spacing w:line="240" w:lineRule="auto"/>
        <w:ind w:left="0" w:firstLine="0"/>
        <w:rPr>
          <w:rFonts w:asciiTheme="majorHAnsi" w:hAnsiTheme="majorHAnsi" w:cstheme="majorHAnsi"/>
          <w:b w:val="0"/>
          <w:u w:val="single"/>
        </w:rPr>
      </w:pPr>
    </w:p>
    <w:p w14:paraId="3217D920" w14:textId="77777777" w:rsidR="003E1D62" w:rsidRPr="003E1D62" w:rsidRDefault="00760C1D" w:rsidP="003E1D62">
      <w:pPr>
        <w:pStyle w:val="Heading2"/>
        <w:spacing w:line="240" w:lineRule="auto"/>
        <w:ind w:left="-4" w:firstLine="1"/>
        <w:rPr>
          <w:rFonts w:asciiTheme="majorHAnsi" w:hAnsiTheme="majorHAnsi" w:cstheme="majorHAnsi"/>
        </w:rPr>
      </w:pPr>
      <w:r w:rsidRPr="00D747D4">
        <w:rPr>
          <w:rFonts w:asciiTheme="majorHAnsi" w:hAnsiTheme="majorHAnsi" w:cstheme="majorHAnsi"/>
          <w:b w:val="0"/>
          <w:u w:val="single"/>
        </w:rPr>
        <w:t>Guidelines for Identification of CDC Members</w:t>
      </w:r>
      <w:r w:rsidRPr="00D747D4">
        <w:rPr>
          <w:rFonts w:asciiTheme="majorHAnsi" w:hAnsiTheme="majorHAnsi" w:cstheme="majorHAnsi"/>
        </w:rPr>
        <w:t xml:space="preserve"> </w:t>
      </w:r>
    </w:p>
    <w:p w14:paraId="57F15EE4" w14:textId="77777777" w:rsidR="00F54F09" w:rsidRPr="00D747D4" w:rsidRDefault="00760C1D" w:rsidP="00D747D4">
      <w:pPr>
        <w:numPr>
          <w:ilvl w:val="0"/>
          <w:numId w:val="10"/>
        </w:numPr>
        <w:ind w:hanging="360"/>
        <w:rPr>
          <w:rFonts w:asciiTheme="majorHAnsi" w:hAnsiTheme="majorHAnsi" w:cstheme="majorHAnsi"/>
        </w:rPr>
      </w:pPr>
      <w:r w:rsidRPr="00D747D4">
        <w:rPr>
          <w:rFonts w:asciiTheme="majorHAnsi" w:hAnsiTheme="majorHAnsi" w:cstheme="majorHAnsi"/>
        </w:rPr>
        <w:t>Choose at least 3 mid/senior-level faculty members to serve on the CDC and provide mentorship and career guidance.</w:t>
      </w:r>
    </w:p>
    <w:p w14:paraId="61D23F7F" w14:textId="77777777" w:rsidR="00F54F09" w:rsidRPr="00D747D4" w:rsidRDefault="00760C1D" w:rsidP="00D747D4">
      <w:pPr>
        <w:numPr>
          <w:ilvl w:val="0"/>
          <w:numId w:val="10"/>
        </w:numPr>
        <w:ind w:hanging="360"/>
        <w:rPr>
          <w:rFonts w:asciiTheme="majorHAnsi" w:hAnsiTheme="majorHAnsi" w:cstheme="majorHAnsi"/>
        </w:rPr>
      </w:pPr>
      <w:r w:rsidRPr="00D747D4">
        <w:rPr>
          <w:rFonts w:asciiTheme="majorHAnsi" w:hAnsiTheme="majorHAnsi" w:cstheme="majorHAnsi"/>
        </w:rPr>
        <w:t>Career mentors should generally be included on this committee.</w:t>
      </w:r>
    </w:p>
    <w:p w14:paraId="59DACFD7" w14:textId="77777777" w:rsidR="00F54F09" w:rsidRPr="00D747D4" w:rsidRDefault="00760C1D" w:rsidP="00D747D4">
      <w:pPr>
        <w:numPr>
          <w:ilvl w:val="0"/>
          <w:numId w:val="10"/>
        </w:numPr>
        <w:ind w:hanging="360"/>
        <w:rPr>
          <w:rFonts w:asciiTheme="majorHAnsi" w:hAnsiTheme="majorHAnsi" w:cstheme="majorHAnsi"/>
        </w:rPr>
      </w:pPr>
      <w:r w:rsidRPr="00D747D4">
        <w:rPr>
          <w:rFonts w:asciiTheme="majorHAnsi" w:hAnsiTheme="majorHAnsi" w:cstheme="majorHAnsi"/>
        </w:rPr>
        <w:t>One member of this committee should be designated as the Chair.</w:t>
      </w:r>
    </w:p>
    <w:p w14:paraId="3A6449BE" w14:textId="77777777" w:rsidR="00F54F09" w:rsidRPr="00D747D4" w:rsidRDefault="00760C1D" w:rsidP="00D747D4">
      <w:pPr>
        <w:numPr>
          <w:ilvl w:val="0"/>
          <w:numId w:val="10"/>
        </w:numPr>
        <w:ind w:hanging="360"/>
        <w:rPr>
          <w:rFonts w:asciiTheme="majorHAnsi" w:hAnsiTheme="majorHAnsi" w:cstheme="majorHAnsi"/>
        </w:rPr>
      </w:pPr>
      <w:r w:rsidRPr="00D747D4">
        <w:rPr>
          <w:rFonts w:asciiTheme="majorHAnsi" w:hAnsiTheme="majorHAnsi" w:cstheme="majorHAnsi"/>
        </w:rPr>
        <w:t>At least one member should be from outside the faculty member's division.</w:t>
      </w:r>
    </w:p>
    <w:p w14:paraId="346DC14F" w14:textId="77777777" w:rsidR="00F54F09" w:rsidRPr="00D747D4" w:rsidRDefault="00760C1D" w:rsidP="00D747D4">
      <w:pPr>
        <w:numPr>
          <w:ilvl w:val="0"/>
          <w:numId w:val="10"/>
        </w:numPr>
        <w:ind w:hanging="360"/>
        <w:rPr>
          <w:rFonts w:asciiTheme="majorHAnsi" w:hAnsiTheme="majorHAnsi" w:cstheme="majorHAnsi"/>
        </w:rPr>
      </w:pPr>
      <w:r w:rsidRPr="00D747D4">
        <w:rPr>
          <w:rFonts w:asciiTheme="majorHAnsi" w:hAnsiTheme="majorHAnsi" w:cstheme="majorHAnsi"/>
        </w:rPr>
        <w:t>At least one member should be a mid/senior faculty member who has been promoted in the same track as the junior faculty member.</w:t>
      </w:r>
    </w:p>
    <w:p w14:paraId="719DD1E2" w14:textId="77777777" w:rsidR="00F54F09" w:rsidRPr="00D747D4" w:rsidRDefault="00760C1D" w:rsidP="00D747D4">
      <w:pPr>
        <w:numPr>
          <w:ilvl w:val="0"/>
          <w:numId w:val="10"/>
        </w:numPr>
        <w:ind w:hanging="360"/>
        <w:rPr>
          <w:rFonts w:asciiTheme="majorHAnsi" w:hAnsiTheme="majorHAnsi" w:cstheme="majorHAnsi"/>
        </w:rPr>
      </w:pPr>
      <w:r w:rsidRPr="00D747D4">
        <w:rPr>
          <w:rFonts w:asciiTheme="majorHAnsi" w:hAnsiTheme="majorHAnsi" w:cstheme="majorHAnsi"/>
        </w:rPr>
        <w:t xml:space="preserve">Division Directors may or may not choose to serve on the CDC, but if not, communication between Division Directors and the CDC is essential. One person on the committee should be designated as the Chair to assist the mentee in preparation for meetings and to serve as a liaison to the Division Director (if </w:t>
      </w:r>
      <w:r w:rsidR="00DD1DEC">
        <w:rPr>
          <w:rFonts w:asciiTheme="majorHAnsi" w:hAnsiTheme="majorHAnsi" w:cstheme="majorHAnsi"/>
        </w:rPr>
        <w:t xml:space="preserve">they are </w:t>
      </w:r>
      <w:r w:rsidRPr="00D747D4">
        <w:rPr>
          <w:rFonts w:asciiTheme="majorHAnsi" w:hAnsiTheme="majorHAnsi" w:cstheme="majorHAnsi"/>
        </w:rPr>
        <w:t>not on the CDC). If the faculty member has an identified primary mentor, this individual could be considered for this position.</w:t>
      </w:r>
    </w:p>
    <w:p w14:paraId="4E89B14E" w14:textId="77777777" w:rsidR="003E1D62" w:rsidRPr="003E1D62" w:rsidRDefault="00760C1D" w:rsidP="003E1D62">
      <w:pPr>
        <w:numPr>
          <w:ilvl w:val="0"/>
          <w:numId w:val="10"/>
        </w:numPr>
        <w:spacing w:after="261"/>
        <w:ind w:hanging="360"/>
        <w:rPr>
          <w:rFonts w:asciiTheme="majorHAnsi" w:hAnsiTheme="majorHAnsi" w:cstheme="majorHAnsi"/>
        </w:rPr>
      </w:pPr>
      <w:r w:rsidRPr="00D747D4">
        <w:rPr>
          <w:rFonts w:asciiTheme="majorHAnsi" w:hAnsiTheme="majorHAnsi" w:cstheme="majorHAnsi"/>
        </w:rPr>
        <w:t>CDC membership may, and likely will, change over time depending on the faculty member's career direction.</w:t>
      </w:r>
    </w:p>
    <w:p w14:paraId="1363CDE3" w14:textId="77777777" w:rsidR="007F743C" w:rsidRDefault="007F743C" w:rsidP="003E1D62">
      <w:pPr>
        <w:spacing w:after="2"/>
        <w:ind w:left="346" w:right="6529" w:hanging="360"/>
        <w:rPr>
          <w:rFonts w:asciiTheme="majorHAnsi" w:hAnsiTheme="majorHAnsi" w:cstheme="majorHAnsi"/>
          <w:i/>
          <w:u w:val="single"/>
        </w:rPr>
      </w:pPr>
    </w:p>
    <w:p w14:paraId="76DE3B0E" w14:textId="77777777" w:rsidR="00245A43" w:rsidRPr="00245A43" w:rsidRDefault="00245A43" w:rsidP="00245A43">
      <w:pPr>
        <w:pStyle w:val="Heading1"/>
        <w:spacing w:after="239" w:line="240" w:lineRule="auto"/>
        <w:ind w:left="-4" w:firstLine="1"/>
        <w:rPr>
          <w:rFonts w:asciiTheme="majorHAnsi" w:hAnsiTheme="majorHAnsi" w:cstheme="majorHAnsi"/>
        </w:rPr>
      </w:pPr>
      <w:r w:rsidRPr="00D747D4">
        <w:rPr>
          <w:rFonts w:asciiTheme="majorHAnsi" w:hAnsiTheme="majorHAnsi" w:cstheme="majorHAnsi"/>
        </w:rPr>
        <w:t xml:space="preserve">Tips for Developing </w:t>
      </w:r>
      <w:r w:rsidR="00D44A16">
        <w:rPr>
          <w:rFonts w:asciiTheme="majorHAnsi" w:hAnsiTheme="majorHAnsi" w:cstheme="majorHAnsi"/>
        </w:rPr>
        <w:t>y</w:t>
      </w:r>
      <w:r w:rsidRPr="00D747D4">
        <w:rPr>
          <w:rFonts w:asciiTheme="majorHAnsi" w:hAnsiTheme="majorHAnsi" w:cstheme="majorHAnsi"/>
        </w:rPr>
        <w:t xml:space="preserve">our CDC (Continued) </w:t>
      </w:r>
    </w:p>
    <w:p w14:paraId="468C6DC3" w14:textId="77777777" w:rsidR="003E1D62" w:rsidRPr="00D747D4" w:rsidRDefault="00760C1D" w:rsidP="003E1D62">
      <w:pPr>
        <w:spacing w:after="2"/>
        <w:ind w:left="346" w:right="6529" w:hanging="360"/>
        <w:rPr>
          <w:rFonts w:asciiTheme="majorHAnsi" w:hAnsiTheme="majorHAnsi" w:cstheme="majorHAnsi"/>
          <w:b/>
          <w:i/>
        </w:rPr>
      </w:pPr>
      <w:r w:rsidRPr="00D747D4">
        <w:rPr>
          <w:rFonts w:asciiTheme="majorHAnsi" w:hAnsiTheme="majorHAnsi" w:cstheme="majorHAnsi"/>
          <w:i/>
          <w:u w:val="single"/>
        </w:rPr>
        <w:t>Guidelines for CDC Meetings</w:t>
      </w:r>
      <w:r w:rsidRPr="00D747D4">
        <w:rPr>
          <w:rFonts w:asciiTheme="majorHAnsi" w:hAnsiTheme="majorHAnsi" w:cstheme="majorHAnsi"/>
          <w:b/>
          <w:i/>
        </w:rPr>
        <w:t xml:space="preserve"> </w:t>
      </w:r>
    </w:p>
    <w:p w14:paraId="145BBE6A" w14:textId="77777777" w:rsidR="00F54F09" w:rsidRPr="00D747D4" w:rsidRDefault="00760C1D" w:rsidP="00D747D4">
      <w:pPr>
        <w:numPr>
          <w:ilvl w:val="0"/>
          <w:numId w:val="24"/>
        </w:numPr>
        <w:spacing w:after="0"/>
        <w:ind w:right="6529"/>
        <w:rPr>
          <w:rFonts w:asciiTheme="majorHAnsi" w:hAnsiTheme="majorHAnsi" w:cstheme="majorHAnsi"/>
        </w:rPr>
      </w:pPr>
      <w:r w:rsidRPr="00D747D4">
        <w:rPr>
          <w:rFonts w:asciiTheme="majorHAnsi" w:hAnsiTheme="majorHAnsi" w:cstheme="majorHAnsi"/>
        </w:rPr>
        <w:t>Develop meeting goals.</w:t>
      </w:r>
    </w:p>
    <w:p w14:paraId="1EA4A38E" w14:textId="77777777" w:rsidR="00F54F09" w:rsidRPr="003E1D62" w:rsidRDefault="00760C1D" w:rsidP="003E1D62">
      <w:pPr>
        <w:numPr>
          <w:ilvl w:val="0"/>
          <w:numId w:val="10"/>
        </w:numPr>
        <w:ind w:hanging="360"/>
        <w:rPr>
          <w:rFonts w:asciiTheme="majorHAnsi" w:hAnsiTheme="majorHAnsi" w:cstheme="majorHAnsi"/>
        </w:rPr>
      </w:pPr>
      <w:r w:rsidRPr="00D747D4">
        <w:rPr>
          <w:rFonts w:asciiTheme="majorHAnsi" w:hAnsiTheme="majorHAnsi" w:cstheme="majorHAnsi"/>
        </w:rPr>
        <w:t xml:space="preserve">The junior faculty member should work with </w:t>
      </w:r>
      <w:r w:rsidR="00DD1DEC">
        <w:rPr>
          <w:rFonts w:asciiTheme="majorHAnsi" w:hAnsiTheme="majorHAnsi" w:cstheme="majorHAnsi"/>
        </w:rPr>
        <w:t>their</w:t>
      </w:r>
      <w:r w:rsidRPr="00D747D4">
        <w:rPr>
          <w:rFonts w:asciiTheme="majorHAnsi" w:hAnsiTheme="majorHAnsi" w:cstheme="majorHAnsi"/>
        </w:rPr>
        <w:t xml:space="preserve"> Division Director, mentors, and/or CDC Chair to develop short-term and long-term career objectives and specific CDC meeting goals to help support the faculty member in meeting </w:t>
      </w:r>
      <w:r w:rsidR="00DD1DEC">
        <w:rPr>
          <w:rFonts w:asciiTheme="majorHAnsi" w:hAnsiTheme="majorHAnsi" w:cstheme="majorHAnsi"/>
        </w:rPr>
        <w:t>their</w:t>
      </w:r>
      <w:r w:rsidRPr="00D747D4">
        <w:rPr>
          <w:rFonts w:asciiTheme="majorHAnsi" w:hAnsiTheme="majorHAnsi" w:cstheme="majorHAnsi"/>
        </w:rPr>
        <w:t xml:space="preserve"> career objectives. Both the career goals and the CDC goals should be presented to and discussed with the CDC during the first meeting.</w:t>
      </w:r>
    </w:p>
    <w:p w14:paraId="2D233729" w14:textId="77777777" w:rsidR="00245A43" w:rsidRDefault="00245A43" w:rsidP="00D747D4">
      <w:pPr>
        <w:ind w:left="-4" w:firstLine="1"/>
        <w:rPr>
          <w:rFonts w:asciiTheme="majorHAnsi" w:hAnsiTheme="majorHAnsi" w:cstheme="majorHAnsi"/>
          <w:i/>
          <w:u w:val="single"/>
        </w:rPr>
      </w:pPr>
    </w:p>
    <w:p w14:paraId="3B07D8B1" w14:textId="77777777" w:rsidR="00F54F09" w:rsidRPr="00D747D4" w:rsidRDefault="00760C1D" w:rsidP="00D747D4">
      <w:pPr>
        <w:ind w:left="-4" w:firstLine="1"/>
        <w:rPr>
          <w:rFonts w:asciiTheme="majorHAnsi" w:hAnsiTheme="majorHAnsi" w:cstheme="majorHAnsi"/>
          <w:u w:val="single"/>
        </w:rPr>
      </w:pPr>
      <w:r w:rsidRPr="00D747D4">
        <w:rPr>
          <w:rFonts w:asciiTheme="majorHAnsi" w:hAnsiTheme="majorHAnsi" w:cstheme="majorHAnsi"/>
          <w:i/>
          <w:u w:val="single"/>
        </w:rPr>
        <w:t>The CDC will:</w:t>
      </w:r>
    </w:p>
    <w:p w14:paraId="3710CC01" w14:textId="77777777" w:rsidR="00F54F09" w:rsidRPr="00D747D4" w:rsidRDefault="00760C1D" w:rsidP="00D747D4">
      <w:pPr>
        <w:numPr>
          <w:ilvl w:val="0"/>
          <w:numId w:val="6"/>
        </w:numPr>
        <w:ind w:hanging="360"/>
        <w:rPr>
          <w:rFonts w:asciiTheme="majorHAnsi" w:hAnsiTheme="majorHAnsi" w:cstheme="majorHAnsi"/>
        </w:rPr>
      </w:pPr>
      <w:r w:rsidRPr="00D747D4">
        <w:rPr>
          <w:rFonts w:asciiTheme="majorHAnsi" w:hAnsiTheme="majorHAnsi" w:cstheme="majorHAnsi"/>
        </w:rPr>
        <w:t>Provide suggestions regarding the appropriateness and feasibility of career objectives.</w:t>
      </w:r>
    </w:p>
    <w:p w14:paraId="1A6F03B4" w14:textId="77777777" w:rsidR="00F54F09" w:rsidRPr="00D747D4" w:rsidRDefault="00760C1D" w:rsidP="00D747D4">
      <w:pPr>
        <w:numPr>
          <w:ilvl w:val="0"/>
          <w:numId w:val="6"/>
        </w:numPr>
        <w:ind w:hanging="360"/>
        <w:rPr>
          <w:rFonts w:asciiTheme="majorHAnsi" w:hAnsiTheme="majorHAnsi" w:cstheme="majorHAnsi"/>
        </w:rPr>
      </w:pPr>
      <w:r w:rsidRPr="00D747D4">
        <w:rPr>
          <w:rFonts w:asciiTheme="majorHAnsi" w:hAnsiTheme="majorHAnsi" w:cstheme="majorHAnsi"/>
        </w:rPr>
        <w:t>Establish benchmarks to monitor continued progress toward objectives.</w:t>
      </w:r>
    </w:p>
    <w:p w14:paraId="2FEDD2DA" w14:textId="77777777" w:rsidR="003E1D62" w:rsidRDefault="00760C1D" w:rsidP="003E1D62">
      <w:pPr>
        <w:numPr>
          <w:ilvl w:val="0"/>
          <w:numId w:val="6"/>
        </w:numPr>
        <w:ind w:hanging="360"/>
        <w:rPr>
          <w:rFonts w:asciiTheme="majorHAnsi" w:hAnsiTheme="majorHAnsi" w:cstheme="majorHAnsi"/>
        </w:rPr>
      </w:pPr>
      <w:r w:rsidRPr="00D747D4">
        <w:rPr>
          <w:rFonts w:asciiTheme="majorHAnsi" w:hAnsiTheme="majorHAnsi" w:cstheme="majorHAnsi"/>
        </w:rPr>
        <w:t>Promote alignment of career objectives with institutional goals and strategic initiatives.</w:t>
      </w:r>
    </w:p>
    <w:p w14:paraId="51BED374" w14:textId="77777777" w:rsidR="003E1D62" w:rsidRDefault="00760C1D" w:rsidP="003E1D62">
      <w:pPr>
        <w:numPr>
          <w:ilvl w:val="0"/>
          <w:numId w:val="6"/>
        </w:numPr>
        <w:ind w:hanging="360"/>
        <w:rPr>
          <w:rFonts w:asciiTheme="majorHAnsi" w:hAnsiTheme="majorHAnsi" w:cstheme="majorHAnsi"/>
        </w:rPr>
      </w:pPr>
      <w:r w:rsidRPr="003E1D62">
        <w:t>Provide guidance regarding whether CDC meeting goals are appropriate for meeting career objectives.</w:t>
      </w:r>
    </w:p>
    <w:p w14:paraId="20C2F650" w14:textId="77777777" w:rsidR="00F54F09" w:rsidRPr="003E1D62" w:rsidRDefault="00760C1D" w:rsidP="003E1D62">
      <w:pPr>
        <w:numPr>
          <w:ilvl w:val="0"/>
          <w:numId w:val="6"/>
        </w:numPr>
        <w:ind w:hanging="360"/>
        <w:rPr>
          <w:rFonts w:asciiTheme="majorHAnsi" w:hAnsiTheme="majorHAnsi" w:cstheme="majorHAnsi"/>
        </w:rPr>
      </w:pPr>
      <w:r w:rsidRPr="003E1D62">
        <w:t>The goals of the CDC should be developed to meet the needs of the individual faculty member.</w:t>
      </w:r>
    </w:p>
    <w:p w14:paraId="7270277D" w14:textId="77777777" w:rsidR="00F54F09" w:rsidRPr="00D747D4" w:rsidRDefault="00760C1D" w:rsidP="00D747D4">
      <w:pPr>
        <w:numPr>
          <w:ilvl w:val="0"/>
          <w:numId w:val="6"/>
        </w:numPr>
        <w:spacing w:after="254"/>
        <w:ind w:hanging="360"/>
        <w:rPr>
          <w:rFonts w:asciiTheme="majorHAnsi" w:hAnsiTheme="majorHAnsi" w:cstheme="majorHAnsi"/>
        </w:rPr>
      </w:pPr>
      <w:r w:rsidRPr="00D747D4">
        <w:rPr>
          <w:rFonts w:asciiTheme="majorHAnsi" w:hAnsiTheme="majorHAnsi" w:cstheme="majorHAnsi"/>
        </w:rPr>
        <w:t>The junior faculty member may amend meeting goals based on feedback provided by the CDC.</w:t>
      </w:r>
    </w:p>
    <w:p w14:paraId="53A7CABD" w14:textId="77777777" w:rsidR="00F54F09" w:rsidRPr="00D747D4" w:rsidRDefault="00760C1D" w:rsidP="00D747D4">
      <w:pPr>
        <w:pStyle w:val="Heading2"/>
        <w:spacing w:line="240" w:lineRule="auto"/>
        <w:ind w:left="-4" w:firstLine="1"/>
        <w:rPr>
          <w:rFonts w:asciiTheme="majorHAnsi" w:hAnsiTheme="majorHAnsi" w:cstheme="majorHAnsi"/>
        </w:rPr>
      </w:pPr>
      <w:r w:rsidRPr="00D747D4">
        <w:rPr>
          <w:rFonts w:asciiTheme="majorHAnsi" w:hAnsiTheme="majorHAnsi" w:cstheme="majorHAnsi"/>
          <w:b w:val="0"/>
          <w:u w:val="single"/>
        </w:rPr>
        <w:t>Timing of Meetings</w:t>
      </w:r>
      <w:r w:rsidRPr="00D747D4">
        <w:rPr>
          <w:rFonts w:asciiTheme="majorHAnsi" w:hAnsiTheme="majorHAnsi" w:cstheme="majorHAnsi"/>
        </w:rPr>
        <w:t xml:space="preserve"> </w:t>
      </w:r>
    </w:p>
    <w:p w14:paraId="671996E4" w14:textId="77777777" w:rsidR="00F54F09" w:rsidRPr="00D747D4" w:rsidRDefault="00760C1D" w:rsidP="00D747D4">
      <w:pPr>
        <w:numPr>
          <w:ilvl w:val="0"/>
          <w:numId w:val="8"/>
        </w:numPr>
        <w:ind w:hanging="360"/>
        <w:rPr>
          <w:rFonts w:asciiTheme="majorHAnsi" w:hAnsiTheme="majorHAnsi" w:cstheme="majorHAnsi"/>
        </w:rPr>
      </w:pPr>
      <w:r w:rsidRPr="00D747D4">
        <w:rPr>
          <w:rFonts w:asciiTheme="majorHAnsi" w:hAnsiTheme="majorHAnsi" w:cstheme="majorHAnsi"/>
        </w:rPr>
        <w:t>CDCs should meet at regular intervals (i.e., at least two times per year) to:</w:t>
      </w:r>
    </w:p>
    <w:p w14:paraId="5BBE87B0" w14:textId="77777777" w:rsidR="00F54F09" w:rsidRPr="00D747D4" w:rsidRDefault="00760C1D" w:rsidP="00D747D4">
      <w:pPr>
        <w:numPr>
          <w:ilvl w:val="0"/>
          <w:numId w:val="8"/>
        </w:numPr>
        <w:ind w:hanging="360"/>
        <w:rPr>
          <w:rFonts w:asciiTheme="majorHAnsi" w:hAnsiTheme="majorHAnsi" w:cstheme="majorHAnsi"/>
        </w:rPr>
      </w:pPr>
      <w:r w:rsidRPr="00D747D4">
        <w:rPr>
          <w:rFonts w:asciiTheme="majorHAnsi" w:hAnsiTheme="majorHAnsi" w:cstheme="majorHAnsi"/>
        </w:rPr>
        <w:t>Review progress toward meeting career objectives.</w:t>
      </w:r>
    </w:p>
    <w:p w14:paraId="37684321" w14:textId="77777777" w:rsidR="00F54F09" w:rsidRPr="00D747D4" w:rsidRDefault="00760C1D" w:rsidP="00D747D4">
      <w:pPr>
        <w:numPr>
          <w:ilvl w:val="0"/>
          <w:numId w:val="8"/>
        </w:numPr>
        <w:ind w:hanging="360"/>
        <w:rPr>
          <w:rFonts w:asciiTheme="majorHAnsi" w:hAnsiTheme="majorHAnsi" w:cstheme="majorHAnsi"/>
        </w:rPr>
      </w:pPr>
      <w:r w:rsidRPr="00D747D4">
        <w:rPr>
          <w:rFonts w:asciiTheme="majorHAnsi" w:hAnsiTheme="majorHAnsi" w:cstheme="majorHAnsi"/>
        </w:rPr>
        <w:t>Provide guidance as needed to assist faculty members in achieving or adjusting career objectives.</w:t>
      </w:r>
    </w:p>
    <w:p w14:paraId="35E41AD0" w14:textId="77777777" w:rsidR="00F54F09" w:rsidRPr="00D747D4" w:rsidRDefault="00760C1D" w:rsidP="00D747D4">
      <w:pPr>
        <w:numPr>
          <w:ilvl w:val="0"/>
          <w:numId w:val="8"/>
        </w:numPr>
        <w:ind w:hanging="360"/>
        <w:rPr>
          <w:rFonts w:asciiTheme="majorHAnsi" w:hAnsiTheme="majorHAnsi" w:cstheme="majorHAnsi"/>
        </w:rPr>
      </w:pPr>
      <w:r w:rsidRPr="00D747D4">
        <w:rPr>
          <w:rFonts w:asciiTheme="majorHAnsi" w:hAnsiTheme="majorHAnsi" w:cstheme="majorHAnsi"/>
        </w:rPr>
        <w:t>Discuss and promote work-life integration.</w:t>
      </w:r>
    </w:p>
    <w:p w14:paraId="0AE55E87" w14:textId="77777777" w:rsidR="00F54F09" w:rsidRPr="00D747D4" w:rsidRDefault="00760C1D" w:rsidP="00D747D4">
      <w:pPr>
        <w:numPr>
          <w:ilvl w:val="0"/>
          <w:numId w:val="8"/>
        </w:numPr>
        <w:ind w:hanging="360"/>
        <w:rPr>
          <w:rFonts w:asciiTheme="majorHAnsi" w:hAnsiTheme="majorHAnsi" w:cstheme="majorHAnsi"/>
        </w:rPr>
      </w:pPr>
      <w:r w:rsidRPr="00D747D4">
        <w:rPr>
          <w:rFonts w:asciiTheme="majorHAnsi" w:hAnsiTheme="majorHAnsi" w:cstheme="majorHAnsi"/>
        </w:rPr>
        <w:t>Provide institutional perspective.</w:t>
      </w:r>
    </w:p>
    <w:p w14:paraId="1C682707" w14:textId="77777777" w:rsidR="00F54F09" w:rsidRPr="00D747D4" w:rsidRDefault="00760C1D" w:rsidP="00D747D4">
      <w:pPr>
        <w:numPr>
          <w:ilvl w:val="0"/>
          <w:numId w:val="8"/>
        </w:numPr>
        <w:ind w:hanging="360"/>
        <w:rPr>
          <w:rFonts w:asciiTheme="majorHAnsi" w:hAnsiTheme="majorHAnsi" w:cstheme="majorHAnsi"/>
        </w:rPr>
      </w:pPr>
      <w:r w:rsidRPr="00D747D4">
        <w:rPr>
          <w:rFonts w:asciiTheme="majorHAnsi" w:hAnsiTheme="majorHAnsi" w:cstheme="majorHAnsi"/>
        </w:rPr>
        <w:t>Meetings with individual CDC members may occur on a more regular basis as needed for help with specific issues such as overcoming challenges, grant writing, manuscript development, clinical or educational program development, work-life integration issues, etc.</w:t>
      </w:r>
    </w:p>
    <w:p w14:paraId="62AE040B" w14:textId="77777777" w:rsidR="00F54F09" w:rsidRPr="00D747D4" w:rsidRDefault="00760C1D" w:rsidP="00D747D4">
      <w:pPr>
        <w:numPr>
          <w:ilvl w:val="0"/>
          <w:numId w:val="8"/>
        </w:numPr>
        <w:spacing w:after="261"/>
        <w:ind w:hanging="360"/>
        <w:rPr>
          <w:rFonts w:asciiTheme="majorHAnsi" w:hAnsiTheme="majorHAnsi" w:cstheme="majorHAnsi"/>
        </w:rPr>
      </w:pPr>
      <w:r w:rsidRPr="00D747D4">
        <w:rPr>
          <w:rFonts w:asciiTheme="majorHAnsi" w:hAnsiTheme="majorHAnsi" w:cstheme="majorHAnsi"/>
        </w:rPr>
        <w:t>The CDC should remain in place at least until the junior faculty member is promoted to Associate Professor.</w:t>
      </w:r>
    </w:p>
    <w:p w14:paraId="48DE054B" w14:textId="77777777" w:rsidR="00F54F09" w:rsidRPr="00D747D4" w:rsidRDefault="00760C1D" w:rsidP="00D747D4">
      <w:pPr>
        <w:pStyle w:val="Heading2"/>
        <w:spacing w:line="240" w:lineRule="auto"/>
        <w:ind w:left="-4" w:firstLine="1"/>
        <w:rPr>
          <w:rFonts w:asciiTheme="majorHAnsi" w:hAnsiTheme="majorHAnsi" w:cstheme="majorHAnsi"/>
        </w:rPr>
      </w:pPr>
      <w:r w:rsidRPr="00D747D4">
        <w:rPr>
          <w:rFonts w:asciiTheme="majorHAnsi" w:hAnsiTheme="majorHAnsi" w:cstheme="majorHAnsi"/>
          <w:b w:val="0"/>
          <w:u w:val="single"/>
        </w:rPr>
        <w:t>Documentation of CDC Meetings</w:t>
      </w:r>
      <w:r w:rsidRPr="00D747D4">
        <w:rPr>
          <w:rFonts w:asciiTheme="majorHAnsi" w:hAnsiTheme="majorHAnsi" w:cstheme="majorHAnsi"/>
        </w:rPr>
        <w:t xml:space="preserve"> </w:t>
      </w:r>
    </w:p>
    <w:p w14:paraId="087DEC49" w14:textId="77777777" w:rsidR="00F54F09" w:rsidRPr="00D747D4" w:rsidRDefault="00760C1D" w:rsidP="00D747D4">
      <w:pPr>
        <w:numPr>
          <w:ilvl w:val="0"/>
          <w:numId w:val="11"/>
        </w:numPr>
        <w:ind w:hanging="360"/>
        <w:rPr>
          <w:rFonts w:asciiTheme="majorHAnsi" w:hAnsiTheme="majorHAnsi" w:cstheme="majorHAnsi"/>
        </w:rPr>
      </w:pPr>
      <w:r w:rsidRPr="00D747D4">
        <w:rPr>
          <w:rFonts w:asciiTheme="majorHAnsi" w:hAnsiTheme="majorHAnsi" w:cstheme="majorHAnsi"/>
        </w:rPr>
        <w:t>Documentation of CDC meetings is strongly encouraged. Any documentation should be provided to the Division Director, and this may also be requested by the Office for Faculty Development to track progress.</w:t>
      </w:r>
    </w:p>
    <w:p w14:paraId="61DE5E6C" w14:textId="77777777" w:rsidR="00F54F09" w:rsidRPr="00D747D4" w:rsidRDefault="00760C1D" w:rsidP="00D747D4">
      <w:pPr>
        <w:numPr>
          <w:ilvl w:val="0"/>
          <w:numId w:val="11"/>
        </w:numPr>
        <w:ind w:hanging="360"/>
        <w:rPr>
          <w:rFonts w:asciiTheme="majorHAnsi" w:hAnsiTheme="majorHAnsi" w:cstheme="majorHAnsi"/>
        </w:rPr>
      </w:pPr>
      <w:r w:rsidRPr="00D747D4">
        <w:rPr>
          <w:rFonts w:asciiTheme="majorHAnsi" w:hAnsiTheme="majorHAnsi" w:cstheme="majorHAnsi"/>
        </w:rPr>
        <w:t>The junior faculty member should generally be responsible for scheduling/documenting meetings, developing agendas, and communicating with members of the CDC.</w:t>
      </w:r>
    </w:p>
    <w:p w14:paraId="2AD92E07" w14:textId="77777777" w:rsidR="00F54F09" w:rsidRPr="00D747D4" w:rsidRDefault="00F54F09" w:rsidP="00D747D4">
      <w:pPr>
        <w:rPr>
          <w:rFonts w:asciiTheme="majorHAnsi" w:hAnsiTheme="majorHAnsi" w:cstheme="majorHAnsi"/>
        </w:rPr>
        <w:sectPr w:rsidR="00F54F09" w:rsidRPr="00D747D4" w:rsidSect="00395495">
          <w:headerReference w:type="even" r:id="rId37"/>
          <w:headerReference w:type="default" r:id="rId38"/>
          <w:footerReference w:type="even" r:id="rId39"/>
          <w:footerReference w:type="default" r:id="rId40"/>
          <w:headerReference w:type="first" r:id="rId41"/>
          <w:footerReference w:type="first" r:id="rId42"/>
          <w:pgSz w:w="12240" w:h="15840"/>
          <w:pgMar w:top="2703" w:right="1457" w:bottom="2706" w:left="1440" w:header="720" w:footer="720" w:gutter="0"/>
          <w:cols w:space="720" w:equalWidth="0">
            <w:col w:w="9360"/>
          </w:cols>
          <w:docGrid w:linePitch="299"/>
        </w:sectPr>
      </w:pPr>
    </w:p>
    <w:p w14:paraId="68C77F62" w14:textId="43B2ACB8" w:rsidR="00F54F09" w:rsidRPr="00D747D4" w:rsidRDefault="00760C1D" w:rsidP="00CF61E8">
      <w:pPr>
        <w:pStyle w:val="Heading1"/>
        <w:spacing w:line="240" w:lineRule="auto"/>
        <w:ind w:left="-4" w:firstLine="1"/>
        <w:rPr>
          <w:rFonts w:asciiTheme="majorHAnsi" w:hAnsiTheme="majorHAnsi" w:cstheme="majorHAnsi"/>
        </w:rPr>
      </w:pPr>
      <w:r w:rsidRPr="00D747D4">
        <w:rPr>
          <w:rFonts w:asciiTheme="majorHAnsi" w:hAnsiTheme="majorHAnsi" w:cstheme="majorHAnsi"/>
        </w:rPr>
        <w:lastRenderedPageBreak/>
        <w:t xml:space="preserve">Mentoring Relationship </w:t>
      </w:r>
      <w:r w:rsidR="00342472" w:rsidRPr="00D747D4">
        <w:rPr>
          <w:rFonts w:asciiTheme="majorHAnsi" w:hAnsiTheme="majorHAnsi" w:cstheme="majorHAnsi"/>
        </w:rPr>
        <w:t>Assessment (</w:t>
      </w:r>
      <w:r w:rsidRPr="00D747D4">
        <w:rPr>
          <w:rFonts w:asciiTheme="majorHAnsi" w:hAnsiTheme="majorHAnsi" w:cstheme="majorHAnsi"/>
        </w:rPr>
        <w:t xml:space="preserve">Mentee Form)  </w:t>
      </w:r>
    </w:p>
    <w:p w14:paraId="486EBF53" w14:textId="77777777" w:rsidR="00F54F09" w:rsidRPr="00D747D4" w:rsidRDefault="00760C1D" w:rsidP="00D747D4">
      <w:pPr>
        <w:ind w:left="-4" w:right="881" w:firstLine="1"/>
        <w:rPr>
          <w:rFonts w:asciiTheme="majorHAnsi" w:hAnsiTheme="majorHAnsi" w:cstheme="majorHAnsi"/>
        </w:rPr>
      </w:pPr>
      <w:r w:rsidRPr="00D747D4">
        <w:rPr>
          <w:rFonts w:asciiTheme="majorHAnsi" w:hAnsiTheme="majorHAnsi" w:cstheme="majorHAnsi"/>
        </w:rPr>
        <w:t xml:space="preserve">This form can be used to assess the effectiveness of your relationship with your mentor. Select your level of agreement with the following statements. </w:t>
      </w:r>
    </w:p>
    <w:p w14:paraId="5BAE9C22" w14:textId="77777777" w:rsidR="00F54F09" w:rsidRPr="00D747D4" w:rsidRDefault="00F54F09" w:rsidP="00D747D4">
      <w:pPr>
        <w:ind w:left="-4" w:right="881" w:firstLine="1"/>
        <w:rPr>
          <w:rFonts w:asciiTheme="majorHAnsi" w:hAnsiTheme="majorHAnsi" w:cstheme="majorHAnsi"/>
        </w:rPr>
      </w:pPr>
    </w:p>
    <w:tbl>
      <w:tblPr>
        <w:tblStyle w:val="a1"/>
        <w:tblW w:w="12060" w:type="dxa"/>
        <w:tblInd w:w="-1355" w:type="dxa"/>
        <w:tblLayout w:type="fixed"/>
        <w:tblLook w:val="0400" w:firstRow="0" w:lastRow="0" w:firstColumn="0" w:lastColumn="0" w:noHBand="0" w:noVBand="1"/>
      </w:tblPr>
      <w:tblGrid>
        <w:gridCol w:w="630"/>
        <w:gridCol w:w="6390"/>
        <w:gridCol w:w="900"/>
        <w:gridCol w:w="900"/>
        <w:gridCol w:w="1620"/>
        <w:gridCol w:w="720"/>
        <w:gridCol w:w="900"/>
      </w:tblGrid>
      <w:tr w:rsidR="00F54F09" w:rsidRPr="00D747D4" w14:paraId="5EB357DE" w14:textId="77777777" w:rsidTr="005C65F6">
        <w:trPr>
          <w:trHeight w:val="825"/>
        </w:trPr>
        <w:tc>
          <w:tcPr>
            <w:tcW w:w="630" w:type="dxa"/>
            <w:tcBorders>
              <w:top w:val="single" w:sz="4" w:space="0" w:color="000000"/>
              <w:left w:val="single" w:sz="4" w:space="0" w:color="000000"/>
              <w:bottom w:val="single" w:sz="4" w:space="0" w:color="000000"/>
              <w:right w:val="single" w:sz="4" w:space="0" w:color="000000"/>
            </w:tcBorders>
          </w:tcPr>
          <w:p w14:paraId="54A89B0B" w14:textId="77777777" w:rsidR="00F54F09" w:rsidRPr="00245A43" w:rsidRDefault="00760C1D" w:rsidP="00BC5A8C">
            <w:pPr>
              <w:spacing w:after="160"/>
              <w:ind w:left="0" w:firstLine="0"/>
              <w:jc w:val="center"/>
              <w:rPr>
                <w:rFonts w:cstheme="majorHAnsi"/>
                <w:sz w:val="20"/>
                <w:szCs w:val="20"/>
              </w:rPr>
            </w:pPr>
            <w:r w:rsidRPr="00245A43">
              <w:rPr>
                <w:rFonts w:cstheme="majorHAnsi"/>
                <w:sz w:val="20"/>
                <w:szCs w:val="20"/>
              </w:rPr>
              <w:t>S.No.</w:t>
            </w:r>
          </w:p>
        </w:tc>
        <w:tc>
          <w:tcPr>
            <w:tcW w:w="6390" w:type="dxa"/>
            <w:tcBorders>
              <w:top w:val="single" w:sz="4" w:space="0" w:color="000000"/>
              <w:left w:val="single" w:sz="4" w:space="0" w:color="000000"/>
              <w:bottom w:val="single" w:sz="4" w:space="0" w:color="000000"/>
              <w:right w:val="single" w:sz="4" w:space="0" w:color="000000"/>
            </w:tcBorders>
          </w:tcPr>
          <w:p w14:paraId="6350D4E7" w14:textId="77777777" w:rsidR="00F54F09" w:rsidRPr="00245A43" w:rsidRDefault="00760C1D" w:rsidP="00BC5A8C">
            <w:pPr>
              <w:spacing w:after="160"/>
              <w:ind w:left="0" w:firstLine="0"/>
              <w:jc w:val="center"/>
              <w:rPr>
                <w:rFonts w:cstheme="majorHAnsi"/>
                <w:sz w:val="20"/>
                <w:szCs w:val="20"/>
              </w:rPr>
            </w:pPr>
            <w:r w:rsidRPr="00245A43">
              <w:rPr>
                <w:rFonts w:cstheme="majorHAnsi"/>
                <w:sz w:val="20"/>
                <w:szCs w:val="20"/>
              </w:rPr>
              <w:t>Statement</w:t>
            </w:r>
          </w:p>
        </w:tc>
        <w:tc>
          <w:tcPr>
            <w:tcW w:w="900" w:type="dxa"/>
            <w:tcBorders>
              <w:top w:val="single" w:sz="4" w:space="0" w:color="000000"/>
              <w:left w:val="single" w:sz="4" w:space="0" w:color="000000"/>
              <w:bottom w:val="single" w:sz="4" w:space="0" w:color="000000"/>
              <w:right w:val="single" w:sz="4" w:space="0" w:color="000000"/>
            </w:tcBorders>
          </w:tcPr>
          <w:p w14:paraId="2F048EF1" w14:textId="77777777" w:rsidR="00F54F09" w:rsidRPr="00245A43" w:rsidRDefault="00760C1D" w:rsidP="00BC5A8C">
            <w:pPr>
              <w:spacing w:after="0"/>
              <w:ind w:left="58" w:firstLine="0"/>
              <w:jc w:val="center"/>
              <w:rPr>
                <w:rFonts w:cstheme="majorHAnsi"/>
                <w:sz w:val="20"/>
                <w:szCs w:val="20"/>
              </w:rPr>
            </w:pPr>
            <w:r w:rsidRPr="00245A43">
              <w:rPr>
                <w:rFonts w:cstheme="majorHAnsi"/>
                <w:sz w:val="20"/>
                <w:szCs w:val="20"/>
              </w:rPr>
              <w:t>Strongly</w:t>
            </w:r>
          </w:p>
          <w:p w14:paraId="5CEC720A" w14:textId="77777777" w:rsidR="00F54F09" w:rsidRPr="00245A43" w:rsidRDefault="00760C1D" w:rsidP="00BC5A8C">
            <w:pPr>
              <w:spacing w:after="0"/>
              <w:ind w:left="0" w:firstLine="0"/>
              <w:jc w:val="center"/>
              <w:rPr>
                <w:rFonts w:cstheme="majorHAnsi"/>
                <w:sz w:val="20"/>
                <w:szCs w:val="20"/>
              </w:rPr>
            </w:pPr>
            <w:r w:rsidRPr="00245A43">
              <w:rPr>
                <w:rFonts w:cstheme="majorHAnsi"/>
                <w:sz w:val="20"/>
                <w:szCs w:val="20"/>
              </w:rPr>
              <w:t>Disagree</w:t>
            </w:r>
          </w:p>
          <w:p w14:paraId="75DFD633" w14:textId="77777777" w:rsidR="005C65F6" w:rsidRDefault="005C65F6" w:rsidP="00BC5A8C">
            <w:pPr>
              <w:spacing w:after="0"/>
              <w:ind w:left="0" w:firstLine="0"/>
              <w:jc w:val="center"/>
              <w:rPr>
                <w:rFonts w:cstheme="majorHAnsi"/>
                <w:sz w:val="20"/>
                <w:szCs w:val="20"/>
              </w:rPr>
            </w:pPr>
          </w:p>
          <w:p w14:paraId="27296A4D" w14:textId="77777777" w:rsidR="00F54F09" w:rsidRPr="00245A43" w:rsidRDefault="00760C1D" w:rsidP="00BC5A8C">
            <w:pPr>
              <w:spacing w:after="0"/>
              <w:ind w:left="0" w:firstLine="0"/>
              <w:jc w:val="center"/>
              <w:rPr>
                <w:rFonts w:cstheme="majorHAnsi"/>
                <w:sz w:val="20"/>
                <w:szCs w:val="20"/>
              </w:rPr>
            </w:pPr>
            <w:r w:rsidRPr="00245A43">
              <w:rPr>
                <w:rFonts w:cstheme="majorHAnsi"/>
                <w:sz w:val="20"/>
                <w:szCs w:val="20"/>
              </w:rPr>
              <w:t>0</w:t>
            </w:r>
          </w:p>
        </w:tc>
        <w:tc>
          <w:tcPr>
            <w:tcW w:w="900" w:type="dxa"/>
            <w:tcBorders>
              <w:top w:val="single" w:sz="4" w:space="0" w:color="000000"/>
              <w:left w:val="single" w:sz="4" w:space="0" w:color="000000"/>
              <w:bottom w:val="single" w:sz="4" w:space="0" w:color="000000"/>
              <w:right w:val="single" w:sz="4" w:space="0" w:color="000000"/>
            </w:tcBorders>
          </w:tcPr>
          <w:p w14:paraId="7ADFC48A" w14:textId="77777777" w:rsidR="00F54F09" w:rsidRPr="00245A43" w:rsidRDefault="00760C1D" w:rsidP="00BC5A8C">
            <w:pPr>
              <w:spacing w:after="247"/>
              <w:ind w:left="0" w:firstLine="0"/>
              <w:jc w:val="center"/>
              <w:rPr>
                <w:rFonts w:cstheme="majorHAnsi"/>
                <w:sz w:val="20"/>
                <w:szCs w:val="20"/>
              </w:rPr>
            </w:pPr>
            <w:r w:rsidRPr="00245A43">
              <w:rPr>
                <w:rFonts w:cstheme="majorHAnsi"/>
                <w:sz w:val="20"/>
                <w:szCs w:val="20"/>
              </w:rPr>
              <w:t>Disagree</w:t>
            </w:r>
          </w:p>
          <w:p w14:paraId="7583E7A7" w14:textId="77777777" w:rsidR="005C65F6" w:rsidRDefault="005C65F6" w:rsidP="00BC5A8C">
            <w:pPr>
              <w:spacing w:after="0"/>
              <w:ind w:left="0" w:right="48" w:firstLine="0"/>
              <w:jc w:val="center"/>
              <w:rPr>
                <w:rFonts w:cstheme="majorHAnsi"/>
                <w:sz w:val="20"/>
                <w:szCs w:val="20"/>
              </w:rPr>
            </w:pPr>
          </w:p>
          <w:p w14:paraId="605AE5E1" w14:textId="77777777" w:rsidR="00F54F09" w:rsidRPr="00245A43" w:rsidRDefault="00760C1D" w:rsidP="00BC5A8C">
            <w:pPr>
              <w:spacing w:after="0"/>
              <w:ind w:left="0" w:right="48" w:firstLine="0"/>
              <w:jc w:val="center"/>
              <w:rPr>
                <w:rFonts w:cstheme="majorHAnsi"/>
                <w:sz w:val="20"/>
                <w:szCs w:val="20"/>
              </w:rPr>
            </w:pPr>
            <w:r w:rsidRPr="00245A43">
              <w:rPr>
                <w:rFonts w:cstheme="majorHAnsi"/>
                <w:sz w:val="20"/>
                <w:szCs w:val="20"/>
              </w:rPr>
              <w:t>1</w:t>
            </w:r>
          </w:p>
        </w:tc>
        <w:tc>
          <w:tcPr>
            <w:tcW w:w="1620" w:type="dxa"/>
            <w:tcBorders>
              <w:top w:val="single" w:sz="4" w:space="0" w:color="000000"/>
              <w:left w:val="single" w:sz="4" w:space="0" w:color="000000"/>
              <w:bottom w:val="single" w:sz="4" w:space="0" w:color="000000"/>
              <w:right w:val="single" w:sz="4" w:space="0" w:color="000000"/>
            </w:tcBorders>
          </w:tcPr>
          <w:p w14:paraId="1A31DE74" w14:textId="3898E5D6" w:rsidR="005C65F6" w:rsidRDefault="00760C1D" w:rsidP="00BC5A8C">
            <w:pPr>
              <w:spacing w:after="247"/>
              <w:ind w:left="0" w:firstLine="0"/>
              <w:jc w:val="center"/>
              <w:rPr>
                <w:rFonts w:cstheme="majorHAnsi"/>
                <w:sz w:val="20"/>
                <w:szCs w:val="20"/>
              </w:rPr>
            </w:pPr>
            <w:r w:rsidRPr="00245A43">
              <w:rPr>
                <w:rFonts w:cstheme="majorHAnsi"/>
                <w:sz w:val="20"/>
                <w:szCs w:val="20"/>
              </w:rPr>
              <w:t xml:space="preserve">Neither Disagree </w:t>
            </w:r>
            <w:r w:rsidR="00342472" w:rsidRPr="00245A43">
              <w:rPr>
                <w:rFonts w:cstheme="majorHAnsi"/>
                <w:sz w:val="20"/>
                <w:szCs w:val="20"/>
              </w:rPr>
              <w:t>nor</w:t>
            </w:r>
            <w:r w:rsidRPr="00245A43">
              <w:rPr>
                <w:rFonts w:cstheme="majorHAnsi"/>
                <w:sz w:val="20"/>
                <w:szCs w:val="20"/>
              </w:rPr>
              <w:t xml:space="preserve"> Agree</w:t>
            </w:r>
          </w:p>
          <w:p w14:paraId="062FC955" w14:textId="77777777" w:rsidR="00F54F09" w:rsidRPr="00245A43" w:rsidRDefault="00760C1D" w:rsidP="00BC5A8C">
            <w:pPr>
              <w:spacing w:after="0"/>
              <w:ind w:left="0" w:firstLine="0"/>
              <w:jc w:val="center"/>
              <w:rPr>
                <w:rFonts w:cstheme="majorHAnsi"/>
                <w:sz w:val="20"/>
                <w:szCs w:val="20"/>
              </w:rPr>
            </w:pPr>
            <w:r w:rsidRPr="00245A43">
              <w:rPr>
                <w:rFonts w:cstheme="majorHAnsi"/>
                <w:sz w:val="20"/>
                <w:szCs w:val="20"/>
              </w:rPr>
              <w:t>2</w:t>
            </w:r>
          </w:p>
        </w:tc>
        <w:tc>
          <w:tcPr>
            <w:tcW w:w="720" w:type="dxa"/>
            <w:tcBorders>
              <w:top w:val="single" w:sz="4" w:space="0" w:color="000000"/>
              <w:left w:val="single" w:sz="4" w:space="0" w:color="000000"/>
              <w:bottom w:val="single" w:sz="4" w:space="0" w:color="000000"/>
              <w:right w:val="single" w:sz="4" w:space="0" w:color="000000"/>
            </w:tcBorders>
          </w:tcPr>
          <w:p w14:paraId="724B7667" w14:textId="77777777" w:rsidR="00F54F09" w:rsidRPr="00245A43" w:rsidRDefault="00760C1D" w:rsidP="00BC5A8C">
            <w:pPr>
              <w:spacing w:after="247"/>
              <w:ind w:left="1" w:firstLine="0"/>
              <w:jc w:val="center"/>
              <w:rPr>
                <w:rFonts w:cstheme="majorHAnsi"/>
                <w:sz w:val="20"/>
                <w:szCs w:val="20"/>
              </w:rPr>
            </w:pPr>
            <w:r w:rsidRPr="00245A43">
              <w:rPr>
                <w:rFonts w:cstheme="majorHAnsi"/>
                <w:sz w:val="20"/>
                <w:szCs w:val="20"/>
              </w:rPr>
              <w:t>Agree</w:t>
            </w:r>
          </w:p>
          <w:p w14:paraId="540A33EB" w14:textId="77777777" w:rsidR="005C65F6" w:rsidRDefault="005C65F6" w:rsidP="00BC5A8C">
            <w:pPr>
              <w:spacing w:after="0"/>
              <w:ind w:left="0" w:right="50" w:firstLine="0"/>
              <w:jc w:val="center"/>
              <w:rPr>
                <w:rFonts w:cstheme="majorHAnsi"/>
                <w:sz w:val="20"/>
                <w:szCs w:val="20"/>
              </w:rPr>
            </w:pPr>
          </w:p>
          <w:p w14:paraId="2676AACB" w14:textId="77777777" w:rsidR="00F54F09" w:rsidRPr="00245A43" w:rsidRDefault="00760C1D" w:rsidP="00BC5A8C">
            <w:pPr>
              <w:spacing w:after="0"/>
              <w:ind w:left="0" w:right="50" w:firstLine="0"/>
              <w:jc w:val="center"/>
              <w:rPr>
                <w:rFonts w:cstheme="majorHAnsi"/>
                <w:sz w:val="20"/>
                <w:szCs w:val="20"/>
              </w:rPr>
            </w:pPr>
            <w:r w:rsidRPr="00245A43">
              <w:rPr>
                <w:rFonts w:cstheme="majorHAnsi"/>
                <w:sz w:val="20"/>
                <w:szCs w:val="20"/>
              </w:rPr>
              <w:t>3</w:t>
            </w:r>
          </w:p>
        </w:tc>
        <w:tc>
          <w:tcPr>
            <w:tcW w:w="900" w:type="dxa"/>
            <w:tcBorders>
              <w:top w:val="single" w:sz="4" w:space="0" w:color="000000"/>
              <w:left w:val="single" w:sz="4" w:space="0" w:color="000000"/>
              <w:bottom w:val="single" w:sz="4" w:space="0" w:color="000000"/>
              <w:right w:val="single" w:sz="4" w:space="0" w:color="000000"/>
            </w:tcBorders>
          </w:tcPr>
          <w:p w14:paraId="31830138" w14:textId="77777777" w:rsidR="00F54F09" w:rsidRPr="00245A43" w:rsidRDefault="00760C1D" w:rsidP="00BC5A8C">
            <w:pPr>
              <w:spacing w:after="0"/>
              <w:ind w:left="0" w:firstLine="0"/>
              <w:jc w:val="center"/>
              <w:rPr>
                <w:rFonts w:cstheme="majorHAnsi"/>
                <w:sz w:val="20"/>
                <w:szCs w:val="20"/>
              </w:rPr>
            </w:pPr>
            <w:r w:rsidRPr="00245A43">
              <w:rPr>
                <w:rFonts w:cstheme="majorHAnsi"/>
                <w:sz w:val="20"/>
                <w:szCs w:val="20"/>
              </w:rPr>
              <w:t>Strongly</w:t>
            </w:r>
          </w:p>
          <w:p w14:paraId="09D28229" w14:textId="77777777" w:rsidR="00F54F09" w:rsidRPr="00245A43" w:rsidRDefault="00760C1D" w:rsidP="00BC5A8C">
            <w:pPr>
              <w:spacing w:after="0"/>
              <w:ind w:left="50" w:right="52" w:firstLine="0"/>
              <w:jc w:val="center"/>
              <w:rPr>
                <w:rFonts w:cstheme="majorHAnsi"/>
                <w:sz w:val="20"/>
                <w:szCs w:val="20"/>
              </w:rPr>
            </w:pPr>
            <w:r w:rsidRPr="00245A43">
              <w:rPr>
                <w:rFonts w:cstheme="majorHAnsi"/>
                <w:sz w:val="20"/>
                <w:szCs w:val="20"/>
              </w:rPr>
              <w:t>Agree</w:t>
            </w:r>
          </w:p>
          <w:p w14:paraId="6BD816F0" w14:textId="77777777" w:rsidR="005C65F6" w:rsidRDefault="005C65F6" w:rsidP="00BC5A8C">
            <w:pPr>
              <w:spacing w:after="0"/>
              <w:ind w:left="0" w:right="52" w:firstLine="0"/>
              <w:jc w:val="center"/>
              <w:rPr>
                <w:rFonts w:cstheme="majorHAnsi"/>
                <w:sz w:val="20"/>
                <w:szCs w:val="20"/>
              </w:rPr>
            </w:pPr>
          </w:p>
          <w:p w14:paraId="5BF4F04B" w14:textId="77777777" w:rsidR="00F54F09" w:rsidRPr="00245A43" w:rsidRDefault="00760C1D" w:rsidP="00BC5A8C">
            <w:pPr>
              <w:spacing w:after="0"/>
              <w:ind w:left="0" w:right="52" w:firstLine="0"/>
              <w:jc w:val="center"/>
              <w:rPr>
                <w:rFonts w:cstheme="majorHAnsi"/>
                <w:sz w:val="20"/>
                <w:szCs w:val="20"/>
              </w:rPr>
            </w:pPr>
            <w:r w:rsidRPr="00245A43">
              <w:rPr>
                <w:rFonts w:cstheme="majorHAnsi"/>
                <w:sz w:val="20"/>
                <w:szCs w:val="20"/>
              </w:rPr>
              <w:t>4</w:t>
            </w:r>
          </w:p>
        </w:tc>
      </w:tr>
      <w:tr w:rsidR="00F54F09" w:rsidRPr="00D747D4" w14:paraId="6B55CABC" w14:textId="77777777" w:rsidTr="005C65F6">
        <w:trPr>
          <w:trHeight w:val="31"/>
        </w:trPr>
        <w:tc>
          <w:tcPr>
            <w:tcW w:w="630" w:type="dxa"/>
            <w:tcBorders>
              <w:top w:val="single" w:sz="4" w:space="0" w:color="000000"/>
              <w:left w:val="single" w:sz="4" w:space="0" w:color="000000"/>
              <w:bottom w:val="single" w:sz="4" w:space="0" w:color="000000"/>
              <w:right w:val="single" w:sz="4" w:space="0" w:color="000000"/>
            </w:tcBorders>
            <w:vAlign w:val="center"/>
          </w:tcPr>
          <w:p w14:paraId="213ECBB2"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1 </w:t>
            </w:r>
          </w:p>
        </w:tc>
        <w:tc>
          <w:tcPr>
            <w:tcW w:w="6390" w:type="dxa"/>
            <w:tcBorders>
              <w:top w:val="single" w:sz="4" w:space="0" w:color="000000"/>
              <w:left w:val="single" w:sz="4" w:space="0" w:color="000000"/>
              <w:bottom w:val="single" w:sz="4" w:space="0" w:color="000000"/>
              <w:right w:val="single" w:sz="4" w:space="0" w:color="000000"/>
            </w:tcBorders>
            <w:vAlign w:val="center"/>
          </w:tcPr>
          <w:p w14:paraId="011942A9"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mentor is accessible and available. </w:t>
            </w:r>
          </w:p>
        </w:tc>
        <w:tc>
          <w:tcPr>
            <w:tcW w:w="900" w:type="dxa"/>
            <w:tcBorders>
              <w:top w:val="single" w:sz="4" w:space="0" w:color="000000"/>
              <w:left w:val="single" w:sz="4" w:space="0" w:color="000000"/>
              <w:bottom w:val="single" w:sz="4" w:space="0" w:color="000000"/>
              <w:right w:val="single" w:sz="4" w:space="0" w:color="000000"/>
            </w:tcBorders>
          </w:tcPr>
          <w:p w14:paraId="411EFC73"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CC7A450"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1F782E0"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F64C835"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8616469" w14:textId="77777777" w:rsidR="00F54F09" w:rsidRPr="00245A43" w:rsidRDefault="00F54F09" w:rsidP="00D747D4">
            <w:pPr>
              <w:spacing w:after="160"/>
              <w:ind w:left="0" w:firstLine="0"/>
              <w:rPr>
                <w:rFonts w:cstheme="majorHAnsi"/>
                <w:sz w:val="20"/>
                <w:szCs w:val="20"/>
              </w:rPr>
            </w:pPr>
          </w:p>
        </w:tc>
      </w:tr>
      <w:tr w:rsidR="00F54F09" w:rsidRPr="00D747D4" w14:paraId="14E0DA3E" w14:textId="77777777" w:rsidTr="005C65F6">
        <w:trPr>
          <w:trHeight w:val="57"/>
        </w:trPr>
        <w:tc>
          <w:tcPr>
            <w:tcW w:w="630" w:type="dxa"/>
            <w:tcBorders>
              <w:top w:val="single" w:sz="4" w:space="0" w:color="000000"/>
              <w:left w:val="single" w:sz="4" w:space="0" w:color="000000"/>
              <w:bottom w:val="single" w:sz="4" w:space="0" w:color="000000"/>
              <w:right w:val="single" w:sz="4" w:space="0" w:color="000000"/>
            </w:tcBorders>
            <w:vAlign w:val="center"/>
          </w:tcPr>
          <w:p w14:paraId="554F9026"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2 </w:t>
            </w:r>
          </w:p>
        </w:tc>
        <w:tc>
          <w:tcPr>
            <w:tcW w:w="6390" w:type="dxa"/>
            <w:tcBorders>
              <w:top w:val="single" w:sz="4" w:space="0" w:color="000000"/>
              <w:left w:val="single" w:sz="4" w:space="0" w:color="000000"/>
              <w:bottom w:val="single" w:sz="4" w:space="0" w:color="000000"/>
              <w:right w:val="single" w:sz="4" w:space="0" w:color="000000"/>
            </w:tcBorders>
            <w:vAlign w:val="center"/>
          </w:tcPr>
          <w:p w14:paraId="6859D366"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mentor communicates regularly with me. </w:t>
            </w:r>
          </w:p>
        </w:tc>
        <w:tc>
          <w:tcPr>
            <w:tcW w:w="900" w:type="dxa"/>
            <w:tcBorders>
              <w:top w:val="single" w:sz="4" w:space="0" w:color="000000"/>
              <w:left w:val="single" w:sz="4" w:space="0" w:color="000000"/>
              <w:bottom w:val="single" w:sz="4" w:space="0" w:color="000000"/>
              <w:right w:val="single" w:sz="4" w:space="0" w:color="000000"/>
            </w:tcBorders>
          </w:tcPr>
          <w:p w14:paraId="590FE8D6"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2645273"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DBBF784"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F1378D0"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90EB921" w14:textId="77777777" w:rsidR="00F54F09" w:rsidRPr="00245A43" w:rsidRDefault="00F54F09" w:rsidP="00D747D4">
            <w:pPr>
              <w:spacing w:after="160"/>
              <w:ind w:left="0" w:firstLine="0"/>
              <w:rPr>
                <w:rFonts w:cstheme="majorHAnsi"/>
                <w:sz w:val="20"/>
                <w:szCs w:val="20"/>
              </w:rPr>
            </w:pPr>
          </w:p>
        </w:tc>
      </w:tr>
      <w:tr w:rsidR="00F54F09" w:rsidRPr="00D747D4" w14:paraId="5B10DFDF" w14:textId="77777777" w:rsidTr="005C65F6">
        <w:trPr>
          <w:trHeight w:val="102"/>
        </w:trPr>
        <w:tc>
          <w:tcPr>
            <w:tcW w:w="630" w:type="dxa"/>
            <w:tcBorders>
              <w:top w:val="single" w:sz="4" w:space="0" w:color="000000"/>
              <w:left w:val="single" w:sz="4" w:space="0" w:color="000000"/>
              <w:bottom w:val="single" w:sz="4" w:space="0" w:color="000000"/>
              <w:right w:val="single" w:sz="4" w:space="0" w:color="000000"/>
            </w:tcBorders>
            <w:vAlign w:val="center"/>
          </w:tcPr>
          <w:p w14:paraId="1121394B"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3 </w:t>
            </w:r>
          </w:p>
        </w:tc>
        <w:tc>
          <w:tcPr>
            <w:tcW w:w="6390" w:type="dxa"/>
            <w:tcBorders>
              <w:top w:val="single" w:sz="4" w:space="0" w:color="000000"/>
              <w:left w:val="single" w:sz="4" w:space="0" w:color="000000"/>
              <w:bottom w:val="single" w:sz="4" w:space="0" w:color="000000"/>
              <w:right w:val="single" w:sz="4" w:space="0" w:color="000000"/>
            </w:tcBorders>
          </w:tcPr>
          <w:p w14:paraId="429FB1A3"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mentor assists me with my career planning and goal setting. </w:t>
            </w:r>
          </w:p>
        </w:tc>
        <w:tc>
          <w:tcPr>
            <w:tcW w:w="900" w:type="dxa"/>
            <w:tcBorders>
              <w:top w:val="single" w:sz="4" w:space="0" w:color="000000"/>
              <w:left w:val="single" w:sz="4" w:space="0" w:color="000000"/>
              <w:bottom w:val="single" w:sz="4" w:space="0" w:color="000000"/>
              <w:right w:val="single" w:sz="4" w:space="0" w:color="000000"/>
            </w:tcBorders>
          </w:tcPr>
          <w:p w14:paraId="036E8752"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24A04BE"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CA4D074"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DDCD67"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D1DCB66" w14:textId="77777777" w:rsidR="00F54F09" w:rsidRPr="00245A43" w:rsidRDefault="00F54F09" w:rsidP="00D747D4">
            <w:pPr>
              <w:spacing w:after="160"/>
              <w:ind w:left="0" w:firstLine="0"/>
              <w:rPr>
                <w:rFonts w:cstheme="majorHAnsi"/>
                <w:sz w:val="20"/>
                <w:szCs w:val="20"/>
              </w:rPr>
            </w:pPr>
          </w:p>
        </w:tc>
      </w:tr>
      <w:tr w:rsidR="00F54F09" w:rsidRPr="00D747D4" w14:paraId="2412D0E8" w14:textId="77777777" w:rsidTr="005C65F6">
        <w:trPr>
          <w:trHeight w:val="39"/>
        </w:trPr>
        <w:tc>
          <w:tcPr>
            <w:tcW w:w="630" w:type="dxa"/>
            <w:tcBorders>
              <w:top w:val="single" w:sz="4" w:space="0" w:color="000000"/>
              <w:left w:val="single" w:sz="4" w:space="0" w:color="000000"/>
              <w:bottom w:val="single" w:sz="4" w:space="0" w:color="000000"/>
              <w:right w:val="single" w:sz="4" w:space="0" w:color="000000"/>
            </w:tcBorders>
            <w:vAlign w:val="center"/>
          </w:tcPr>
          <w:p w14:paraId="3169435B"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4 </w:t>
            </w:r>
          </w:p>
        </w:tc>
        <w:tc>
          <w:tcPr>
            <w:tcW w:w="6390" w:type="dxa"/>
            <w:tcBorders>
              <w:top w:val="single" w:sz="4" w:space="0" w:color="000000"/>
              <w:left w:val="single" w:sz="4" w:space="0" w:color="000000"/>
              <w:bottom w:val="single" w:sz="4" w:space="0" w:color="000000"/>
              <w:right w:val="single" w:sz="4" w:space="0" w:color="000000"/>
            </w:tcBorders>
          </w:tcPr>
          <w:p w14:paraId="2E49CFA1"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mentor assists me by providing career development opportunities.  </w:t>
            </w:r>
          </w:p>
        </w:tc>
        <w:tc>
          <w:tcPr>
            <w:tcW w:w="900" w:type="dxa"/>
            <w:tcBorders>
              <w:top w:val="single" w:sz="4" w:space="0" w:color="000000"/>
              <w:left w:val="single" w:sz="4" w:space="0" w:color="000000"/>
              <w:bottom w:val="single" w:sz="4" w:space="0" w:color="000000"/>
              <w:right w:val="single" w:sz="4" w:space="0" w:color="000000"/>
            </w:tcBorders>
          </w:tcPr>
          <w:p w14:paraId="60AF1799"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82926B1"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DBE3389"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4CBE371"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CE12345" w14:textId="77777777" w:rsidR="00F54F09" w:rsidRPr="00245A43" w:rsidRDefault="00F54F09" w:rsidP="00D747D4">
            <w:pPr>
              <w:spacing w:after="160"/>
              <w:ind w:left="0" w:firstLine="0"/>
              <w:rPr>
                <w:rFonts w:cstheme="majorHAnsi"/>
                <w:sz w:val="20"/>
                <w:szCs w:val="20"/>
              </w:rPr>
            </w:pPr>
          </w:p>
        </w:tc>
      </w:tr>
      <w:tr w:rsidR="00F54F09" w:rsidRPr="00D747D4" w14:paraId="71CA035F" w14:textId="77777777" w:rsidTr="005C65F6">
        <w:trPr>
          <w:trHeight w:val="547"/>
        </w:trPr>
        <w:tc>
          <w:tcPr>
            <w:tcW w:w="630" w:type="dxa"/>
            <w:tcBorders>
              <w:top w:val="single" w:sz="4" w:space="0" w:color="000000"/>
              <w:left w:val="single" w:sz="4" w:space="0" w:color="000000"/>
              <w:bottom w:val="single" w:sz="4" w:space="0" w:color="000000"/>
              <w:right w:val="single" w:sz="4" w:space="0" w:color="000000"/>
            </w:tcBorders>
            <w:vAlign w:val="center"/>
          </w:tcPr>
          <w:p w14:paraId="00E508A9"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5 </w:t>
            </w:r>
          </w:p>
        </w:tc>
        <w:tc>
          <w:tcPr>
            <w:tcW w:w="6390" w:type="dxa"/>
            <w:tcBorders>
              <w:top w:val="single" w:sz="4" w:space="0" w:color="000000"/>
              <w:left w:val="single" w:sz="4" w:space="0" w:color="000000"/>
              <w:bottom w:val="single" w:sz="4" w:space="0" w:color="000000"/>
              <w:right w:val="single" w:sz="4" w:space="0" w:color="000000"/>
            </w:tcBorders>
          </w:tcPr>
          <w:p w14:paraId="6D89ED98"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mentor assists me with my understanding of the academic routes to achieve my current career goals. </w:t>
            </w:r>
          </w:p>
        </w:tc>
        <w:tc>
          <w:tcPr>
            <w:tcW w:w="900" w:type="dxa"/>
            <w:tcBorders>
              <w:top w:val="single" w:sz="4" w:space="0" w:color="000000"/>
              <w:left w:val="single" w:sz="4" w:space="0" w:color="000000"/>
              <w:bottom w:val="single" w:sz="4" w:space="0" w:color="000000"/>
              <w:right w:val="single" w:sz="4" w:space="0" w:color="000000"/>
            </w:tcBorders>
          </w:tcPr>
          <w:p w14:paraId="5F6CD4E2"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D2FC06F"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BF65676"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45FDBB0"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C7BBB37" w14:textId="77777777" w:rsidR="00F54F09" w:rsidRPr="00245A43" w:rsidRDefault="00F54F09" w:rsidP="00D747D4">
            <w:pPr>
              <w:spacing w:after="160"/>
              <w:ind w:left="0" w:firstLine="0"/>
              <w:rPr>
                <w:rFonts w:cstheme="majorHAnsi"/>
                <w:sz w:val="20"/>
                <w:szCs w:val="20"/>
              </w:rPr>
            </w:pPr>
          </w:p>
        </w:tc>
      </w:tr>
      <w:tr w:rsidR="00F54F09" w:rsidRPr="00D747D4" w14:paraId="289136B4" w14:textId="77777777" w:rsidTr="005C65F6">
        <w:trPr>
          <w:trHeight w:val="102"/>
        </w:trPr>
        <w:tc>
          <w:tcPr>
            <w:tcW w:w="630" w:type="dxa"/>
            <w:tcBorders>
              <w:top w:val="single" w:sz="4" w:space="0" w:color="000000"/>
              <w:left w:val="single" w:sz="4" w:space="0" w:color="000000"/>
              <w:bottom w:val="single" w:sz="4" w:space="0" w:color="000000"/>
              <w:right w:val="single" w:sz="4" w:space="0" w:color="000000"/>
            </w:tcBorders>
            <w:vAlign w:val="center"/>
          </w:tcPr>
          <w:p w14:paraId="6DF03DE8"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6 </w:t>
            </w:r>
          </w:p>
        </w:tc>
        <w:tc>
          <w:tcPr>
            <w:tcW w:w="6390" w:type="dxa"/>
            <w:tcBorders>
              <w:top w:val="single" w:sz="4" w:space="0" w:color="000000"/>
              <w:left w:val="single" w:sz="4" w:space="0" w:color="000000"/>
              <w:bottom w:val="single" w:sz="4" w:space="0" w:color="000000"/>
              <w:right w:val="single" w:sz="4" w:space="0" w:color="000000"/>
            </w:tcBorders>
          </w:tcPr>
          <w:p w14:paraId="3483EACA"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mentor demonstrates a reasonable interest/concern towards my career advancement. </w:t>
            </w:r>
          </w:p>
        </w:tc>
        <w:tc>
          <w:tcPr>
            <w:tcW w:w="900" w:type="dxa"/>
            <w:tcBorders>
              <w:top w:val="single" w:sz="4" w:space="0" w:color="000000"/>
              <w:left w:val="single" w:sz="4" w:space="0" w:color="000000"/>
              <w:bottom w:val="single" w:sz="4" w:space="0" w:color="000000"/>
              <w:right w:val="single" w:sz="4" w:space="0" w:color="000000"/>
            </w:tcBorders>
          </w:tcPr>
          <w:p w14:paraId="43D30473"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15E8B0B"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308E19C"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36C41BDA"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C6D4F8B" w14:textId="77777777" w:rsidR="00F54F09" w:rsidRPr="00245A43" w:rsidRDefault="00F54F09" w:rsidP="00D747D4">
            <w:pPr>
              <w:spacing w:after="160"/>
              <w:ind w:left="0" w:firstLine="0"/>
              <w:rPr>
                <w:rFonts w:cstheme="majorHAnsi"/>
                <w:sz w:val="20"/>
                <w:szCs w:val="20"/>
              </w:rPr>
            </w:pPr>
          </w:p>
        </w:tc>
      </w:tr>
      <w:tr w:rsidR="00F54F09" w:rsidRPr="00D747D4" w14:paraId="3604C88C" w14:textId="77777777" w:rsidTr="005C65F6">
        <w:trPr>
          <w:trHeight w:val="31"/>
        </w:trPr>
        <w:tc>
          <w:tcPr>
            <w:tcW w:w="630" w:type="dxa"/>
            <w:tcBorders>
              <w:top w:val="single" w:sz="4" w:space="0" w:color="000000"/>
              <w:left w:val="single" w:sz="4" w:space="0" w:color="000000"/>
              <w:bottom w:val="single" w:sz="4" w:space="0" w:color="000000"/>
              <w:right w:val="single" w:sz="4" w:space="0" w:color="000000"/>
            </w:tcBorders>
            <w:vAlign w:val="center"/>
          </w:tcPr>
          <w:p w14:paraId="65EC5B80"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7 </w:t>
            </w:r>
          </w:p>
        </w:tc>
        <w:tc>
          <w:tcPr>
            <w:tcW w:w="6390" w:type="dxa"/>
            <w:tcBorders>
              <w:top w:val="single" w:sz="4" w:space="0" w:color="000000"/>
              <w:left w:val="single" w:sz="4" w:space="0" w:color="000000"/>
              <w:bottom w:val="single" w:sz="4" w:space="0" w:color="000000"/>
              <w:right w:val="single" w:sz="4" w:space="0" w:color="000000"/>
            </w:tcBorders>
          </w:tcPr>
          <w:p w14:paraId="377F1B9C"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mentor’s behavior and attitude are examples of professionalism. </w:t>
            </w:r>
          </w:p>
        </w:tc>
        <w:tc>
          <w:tcPr>
            <w:tcW w:w="900" w:type="dxa"/>
            <w:tcBorders>
              <w:top w:val="single" w:sz="4" w:space="0" w:color="000000"/>
              <w:left w:val="single" w:sz="4" w:space="0" w:color="000000"/>
              <w:bottom w:val="single" w:sz="4" w:space="0" w:color="000000"/>
              <w:right w:val="single" w:sz="4" w:space="0" w:color="000000"/>
            </w:tcBorders>
          </w:tcPr>
          <w:p w14:paraId="22530EE8"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76FAEF3"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29783DB"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49AA51C2"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60F5A37" w14:textId="77777777" w:rsidR="00F54F09" w:rsidRPr="00245A43" w:rsidRDefault="00F54F09" w:rsidP="00D747D4">
            <w:pPr>
              <w:spacing w:after="160"/>
              <w:ind w:left="0" w:firstLine="0"/>
              <w:rPr>
                <w:rFonts w:cstheme="majorHAnsi"/>
                <w:sz w:val="20"/>
                <w:szCs w:val="20"/>
              </w:rPr>
            </w:pPr>
          </w:p>
        </w:tc>
      </w:tr>
      <w:tr w:rsidR="00F54F09" w:rsidRPr="00D747D4" w14:paraId="6B2D9EEE" w14:textId="77777777" w:rsidTr="005C65F6">
        <w:trPr>
          <w:trHeight w:val="31"/>
        </w:trPr>
        <w:tc>
          <w:tcPr>
            <w:tcW w:w="630" w:type="dxa"/>
            <w:tcBorders>
              <w:top w:val="single" w:sz="4" w:space="0" w:color="000000"/>
              <w:left w:val="single" w:sz="4" w:space="0" w:color="000000"/>
              <w:bottom w:val="single" w:sz="4" w:space="0" w:color="000000"/>
              <w:right w:val="single" w:sz="4" w:space="0" w:color="000000"/>
            </w:tcBorders>
          </w:tcPr>
          <w:p w14:paraId="708E7128"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8 </w:t>
            </w:r>
          </w:p>
        </w:tc>
        <w:tc>
          <w:tcPr>
            <w:tcW w:w="6390" w:type="dxa"/>
            <w:tcBorders>
              <w:top w:val="single" w:sz="4" w:space="0" w:color="000000"/>
              <w:left w:val="single" w:sz="4" w:space="0" w:color="000000"/>
              <w:bottom w:val="single" w:sz="4" w:space="0" w:color="000000"/>
              <w:right w:val="single" w:sz="4" w:space="0" w:color="000000"/>
            </w:tcBorders>
          </w:tcPr>
          <w:p w14:paraId="2398049E"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I trust that my mentor keeps our discussions confidential. </w:t>
            </w:r>
          </w:p>
        </w:tc>
        <w:tc>
          <w:tcPr>
            <w:tcW w:w="900" w:type="dxa"/>
            <w:tcBorders>
              <w:top w:val="single" w:sz="4" w:space="0" w:color="000000"/>
              <w:left w:val="single" w:sz="4" w:space="0" w:color="000000"/>
              <w:bottom w:val="single" w:sz="4" w:space="0" w:color="000000"/>
              <w:right w:val="single" w:sz="4" w:space="0" w:color="000000"/>
            </w:tcBorders>
          </w:tcPr>
          <w:p w14:paraId="19F5E942"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A0243E0"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13F29303"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BFE9B20"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1920DF0" w14:textId="77777777" w:rsidR="00F54F09" w:rsidRPr="00245A43" w:rsidRDefault="00F54F09" w:rsidP="00D747D4">
            <w:pPr>
              <w:spacing w:after="160"/>
              <w:ind w:left="0" w:firstLine="0"/>
              <w:rPr>
                <w:rFonts w:cstheme="majorHAnsi"/>
                <w:sz w:val="20"/>
                <w:szCs w:val="20"/>
              </w:rPr>
            </w:pPr>
          </w:p>
        </w:tc>
      </w:tr>
      <w:tr w:rsidR="00F54F09" w:rsidRPr="00D747D4" w14:paraId="1FE6AC94" w14:textId="77777777" w:rsidTr="005C65F6">
        <w:trPr>
          <w:trHeight w:val="31"/>
        </w:trPr>
        <w:tc>
          <w:tcPr>
            <w:tcW w:w="630" w:type="dxa"/>
            <w:tcBorders>
              <w:top w:val="single" w:sz="4" w:space="0" w:color="000000"/>
              <w:left w:val="single" w:sz="4" w:space="0" w:color="000000"/>
              <w:bottom w:val="single" w:sz="4" w:space="0" w:color="000000"/>
              <w:right w:val="single" w:sz="4" w:space="0" w:color="000000"/>
            </w:tcBorders>
            <w:vAlign w:val="center"/>
          </w:tcPr>
          <w:p w14:paraId="5036FC22"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9 </w:t>
            </w:r>
          </w:p>
        </w:tc>
        <w:tc>
          <w:tcPr>
            <w:tcW w:w="6390" w:type="dxa"/>
            <w:tcBorders>
              <w:top w:val="single" w:sz="4" w:space="0" w:color="000000"/>
              <w:left w:val="single" w:sz="4" w:space="0" w:color="000000"/>
              <w:bottom w:val="single" w:sz="4" w:space="0" w:color="000000"/>
              <w:right w:val="single" w:sz="4" w:space="0" w:color="000000"/>
            </w:tcBorders>
          </w:tcPr>
          <w:p w14:paraId="68737EF0" w14:textId="77777777" w:rsidR="00F54F09" w:rsidRPr="00245A43" w:rsidRDefault="00760C1D" w:rsidP="00152DE4">
            <w:pPr>
              <w:spacing w:after="0"/>
              <w:ind w:left="0" w:firstLine="0"/>
              <w:rPr>
                <w:rFonts w:cstheme="majorHAnsi"/>
                <w:sz w:val="20"/>
                <w:szCs w:val="20"/>
              </w:rPr>
            </w:pPr>
            <w:r w:rsidRPr="00245A43">
              <w:rPr>
                <w:rFonts w:cstheme="majorHAnsi"/>
                <w:sz w:val="20"/>
                <w:szCs w:val="20"/>
              </w:rPr>
              <w:t xml:space="preserve">My mentor provides appropriate feedback in a constructive manner. </w:t>
            </w:r>
          </w:p>
        </w:tc>
        <w:tc>
          <w:tcPr>
            <w:tcW w:w="900" w:type="dxa"/>
            <w:tcBorders>
              <w:top w:val="single" w:sz="4" w:space="0" w:color="000000"/>
              <w:left w:val="single" w:sz="4" w:space="0" w:color="000000"/>
              <w:bottom w:val="single" w:sz="4" w:space="0" w:color="000000"/>
              <w:right w:val="single" w:sz="4" w:space="0" w:color="000000"/>
            </w:tcBorders>
          </w:tcPr>
          <w:p w14:paraId="31D9AE2E"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6FBF142"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A631C97"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74C7565"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B40616E" w14:textId="77777777" w:rsidR="00F54F09" w:rsidRPr="00245A43" w:rsidRDefault="00F54F09" w:rsidP="00D747D4">
            <w:pPr>
              <w:spacing w:after="160"/>
              <w:ind w:left="0" w:firstLine="0"/>
              <w:rPr>
                <w:rFonts w:cstheme="majorHAnsi"/>
                <w:sz w:val="20"/>
                <w:szCs w:val="20"/>
              </w:rPr>
            </w:pPr>
          </w:p>
        </w:tc>
      </w:tr>
      <w:tr w:rsidR="00F54F09" w:rsidRPr="00D747D4" w14:paraId="7EE00C9C" w14:textId="77777777" w:rsidTr="005C65F6">
        <w:trPr>
          <w:trHeight w:val="31"/>
        </w:trPr>
        <w:tc>
          <w:tcPr>
            <w:tcW w:w="630" w:type="dxa"/>
            <w:tcBorders>
              <w:top w:val="single" w:sz="4" w:space="0" w:color="000000"/>
              <w:left w:val="single" w:sz="4" w:space="0" w:color="000000"/>
              <w:bottom w:val="single" w:sz="4" w:space="0" w:color="000000"/>
              <w:right w:val="single" w:sz="4" w:space="0" w:color="000000"/>
            </w:tcBorders>
          </w:tcPr>
          <w:p w14:paraId="6F7767BB"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10 </w:t>
            </w:r>
          </w:p>
        </w:tc>
        <w:tc>
          <w:tcPr>
            <w:tcW w:w="6390" w:type="dxa"/>
            <w:tcBorders>
              <w:top w:val="single" w:sz="4" w:space="0" w:color="000000"/>
              <w:left w:val="single" w:sz="4" w:space="0" w:color="000000"/>
              <w:bottom w:val="single" w:sz="4" w:space="0" w:color="000000"/>
              <w:right w:val="single" w:sz="4" w:space="0" w:color="000000"/>
            </w:tcBorders>
          </w:tcPr>
          <w:p w14:paraId="52D35317"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I would recommend my mentor for future mentees. </w:t>
            </w:r>
          </w:p>
        </w:tc>
        <w:tc>
          <w:tcPr>
            <w:tcW w:w="900" w:type="dxa"/>
            <w:tcBorders>
              <w:top w:val="single" w:sz="4" w:space="0" w:color="000000"/>
              <w:left w:val="single" w:sz="4" w:space="0" w:color="000000"/>
              <w:bottom w:val="single" w:sz="4" w:space="0" w:color="000000"/>
              <w:right w:val="single" w:sz="4" w:space="0" w:color="000000"/>
            </w:tcBorders>
          </w:tcPr>
          <w:p w14:paraId="10277166"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543619F0"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A8DFBC2"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40006B5"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00E47AA" w14:textId="77777777" w:rsidR="00F54F09" w:rsidRPr="00245A43" w:rsidRDefault="00F54F09" w:rsidP="00D747D4">
            <w:pPr>
              <w:spacing w:after="160"/>
              <w:ind w:left="0" w:firstLine="0"/>
              <w:rPr>
                <w:rFonts w:cstheme="majorHAnsi"/>
                <w:sz w:val="20"/>
                <w:szCs w:val="20"/>
              </w:rPr>
            </w:pPr>
          </w:p>
        </w:tc>
      </w:tr>
      <w:tr w:rsidR="00F54F09" w:rsidRPr="00D747D4" w14:paraId="52BED846" w14:textId="77777777" w:rsidTr="005C65F6">
        <w:trPr>
          <w:trHeight w:val="31"/>
        </w:trPr>
        <w:tc>
          <w:tcPr>
            <w:tcW w:w="630" w:type="dxa"/>
            <w:tcBorders>
              <w:top w:val="single" w:sz="4" w:space="0" w:color="000000"/>
              <w:left w:val="single" w:sz="4" w:space="0" w:color="000000"/>
              <w:bottom w:val="single" w:sz="4" w:space="0" w:color="000000"/>
              <w:right w:val="single" w:sz="4" w:space="0" w:color="000000"/>
            </w:tcBorders>
            <w:vAlign w:val="center"/>
          </w:tcPr>
          <w:p w14:paraId="7450C44A"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11 </w:t>
            </w:r>
          </w:p>
        </w:tc>
        <w:tc>
          <w:tcPr>
            <w:tcW w:w="6390" w:type="dxa"/>
            <w:tcBorders>
              <w:top w:val="single" w:sz="4" w:space="0" w:color="000000"/>
              <w:left w:val="single" w:sz="4" w:space="0" w:color="000000"/>
              <w:bottom w:val="single" w:sz="4" w:space="0" w:color="000000"/>
              <w:right w:val="single" w:sz="4" w:space="0" w:color="000000"/>
            </w:tcBorders>
            <w:vAlign w:val="center"/>
          </w:tcPr>
          <w:p w14:paraId="59874264"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Overall, my mentor is an asset and a benefit to me. </w:t>
            </w:r>
          </w:p>
        </w:tc>
        <w:tc>
          <w:tcPr>
            <w:tcW w:w="900" w:type="dxa"/>
            <w:tcBorders>
              <w:top w:val="single" w:sz="4" w:space="0" w:color="000000"/>
              <w:left w:val="single" w:sz="4" w:space="0" w:color="000000"/>
              <w:bottom w:val="single" w:sz="4" w:space="0" w:color="000000"/>
              <w:right w:val="single" w:sz="4" w:space="0" w:color="000000"/>
            </w:tcBorders>
          </w:tcPr>
          <w:p w14:paraId="350AEBBE"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F02A3B3"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34EF567"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27292F23"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2020676" w14:textId="77777777" w:rsidR="00F54F09" w:rsidRPr="00245A43" w:rsidRDefault="00F54F09" w:rsidP="00D747D4">
            <w:pPr>
              <w:spacing w:after="160"/>
              <w:ind w:left="0" w:firstLine="0"/>
              <w:rPr>
                <w:rFonts w:cstheme="majorHAnsi"/>
                <w:sz w:val="20"/>
                <w:szCs w:val="20"/>
              </w:rPr>
            </w:pPr>
          </w:p>
        </w:tc>
      </w:tr>
      <w:tr w:rsidR="00F54F09" w:rsidRPr="00D747D4" w14:paraId="572093CA" w14:textId="77777777" w:rsidTr="005C65F6">
        <w:trPr>
          <w:trHeight w:val="228"/>
        </w:trPr>
        <w:tc>
          <w:tcPr>
            <w:tcW w:w="630" w:type="dxa"/>
            <w:tcBorders>
              <w:top w:val="single" w:sz="4" w:space="0" w:color="000000"/>
              <w:left w:val="single" w:sz="4" w:space="0" w:color="000000"/>
              <w:bottom w:val="single" w:sz="4" w:space="0" w:color="000000"/>
              <w:right w:val="single" w:sz="4" w:space="0" w:color="000000"/>
            </w:tcBorders>
            <w:vAlign w:val="center"/>
          </w:tcPr>
          <w:p w14:paraId="7E7BD58F" w14:textId="77777777" w:rsidR="00F54F09" w:rsidRPr="00245A43" w:rsidRDefault="00760C1D" w:rsidP="00BC5A8C">
            <w:pPr>
              <w:spacing w:after="0"/>
              <w:ind w:left="0" w:firstLine="0"/>
              <w:rPr>
                <w:rFonts w:cstheme="majorHAnsi"/>
                <w:sz w:val="20"/>
                <w:szCs w:val="20"/>
              </w:rPr>
            </w:pPr>
            <w:r w:rsidRPr="00245A43">
              <w:rPr>
                <w:rFonts w:cstheme="majorHAnsi"/>
                <w:sz w:val="20"/>
                <w:szCs w:val="20"/>
              </w:rPr>
              <w:t xml:space="preserve">12 </w:t>
            </w:r>
          </w:p>
        </w:tc>
        <w:tc>
          <w:tcPr>
            <w:tcW w:w="6390" w:type="dxa"/>
            <w:tcBorders>
              <w:top w:val="single" w:sz="4" w:space="0" w:color="000000"/>
              <w:left w:val="single" w:sz="4" w:space="0" w:color="000000"/>
              <w:bottom w:val="single" w:sz="4" w:space="0" w:color="000000"/>
              <w:right w:val="single" w:sz="4" w:space="0" w:color="000000"/>
            </w:tcBorders>
          </w:tcPr>
          <w:p w14:paraId="6FBCD0DF"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I anticipate an extended future relationship with my mentor. </w:t>
            </w:r>
          </w:p>
        </w:tc>
        <w:tc>
          <w:tcPr>
            <w:tcW w:w="900" w:type="dxa"/>
            <w:tcBorders>
              <w:top w:val="single" w:sz="4" w:space="0" w:color="000000"/>
              <w:left w:val="single" w:sz="4" w:space="0" w:color="000000"/>
              <w:bottom w:val="single" w:sz="4" w:space="0" w:color="000000"/>
              <w:right w:val="single" w:sz="4" w:space="0" w:color="000000"/>
            </w:tcBorders>
          </w:tcPr>
          <w:p w14:paraId="39A5FA04"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F7540CC"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043A7AE"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E848251"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C8861E6" w14:textId="77777777" w:rsidR="00F54F09" w:rsidRPr="00245A43" w:rsidRDefault="00F54F09" w:rsidP="00D747D4">
            <w:pPr>
              <w:spacing w:after="160"/>
              <w:ind w:left="0" w:firstLine="0"/>
              <w:rPr>
                <w:rFonts w:cstheme="majorHAnsi"/>
                <w:sz w:val="20"/>
                <w:szCs w:val="20"/>
              </w:rPr>
            </w:pPr>
          </w:p>
        </w:tc>
      </w:tr>
    </w:tbl>
    <w:p w14:paraId="17D2810E" w14:textId="77777777" w:rsidR="00F54F09" w:rsidRPr="00D747D4" w:rsidRDefault="00760C1D" w:rsidP="00696208">
      <w:pPr>
        <w:tabs>
          <w:tab w:val="center" w:pos="6351"/>
          <w:tab w:val="center" w:pos="8490"/>
        </w:tabs>
        <w:spacing w:after="272"/>
        <w:ind w:left="0" w:firstLine="0"/>
        <w:rPr>
          <w:rFonts w:asciiTheme="majorHAnsi" w:hAnsiTheme="majorHAnsi" w:cstheme="majorHAnsi"/>
        </w:rPr>
      </w:pPr>
      <w:r w:rsidRPr="00D747D4">
        <w:rPr>
          <w:rFonts w:asciiTheme="majorHAnsi" w:hAnsiTheme="majorHAnsi" w:cstheme="majorHAnsi"/>
        </w:rPr>
        <w:t>I am satisfied with my current level of mentoring</w:t>
      </w:r>
      <w:r w:rsidR="00BC5A8C">
        <w:rPr>
          <w:rFonts w:asciiTheme="majorHAnsi" w:hAnsiTheme="majorHAnsi" w:cstheme="majorHAnsi"/>
        </w:rPr>
        <w:t>.</w:t>
      </w:r>
      <w:r w:rsidRPr="00D747D4">
        <w:rPr>
          <w:rFonts w:asciiTheme="majorHAnsi" w:hAnsiTheme="majorHAnsi" w:cstheme="majorHAnsi"/>
        </w:rPr>
        <w:t xml:space="preserve"> </w:t>
      </w:r>
      <w:r w:rsidRPr="00D747D4">
        <w:rPr>
          <w:rFonts w:asciiTheme="majorHAnsi" w:hAnsiTheme="majorHAnsi" w:cstheme="majorHAnsi"/>
        </w:rPr>
        <w:tab/>
        <w:t xml:space="preserve">________Yes </w:t>
      </w:r>
      <w:r w:rsidRPr="00D747D4">
        <w:rPr>
          <w:rFonts w:asciiTheme="majorHAnsi" w:hAnsiTheme="majorHAnsi" w:cstheme="majorHAnsi"/>
        </w:rPr>
        <w:tab/>
        <w:t xml:space="preserve">________No </w:t>
      </w:r>
    </w:p>
    <w:p w14:paraId="01ADB34E" w14:textId="77777777" w:rsidR="003E1D62" w:rsidRDefault="00760C1D" w:rsidP="00696208">
      <w:pPr>
        <w:tabs>
          <w:tab w:val="center" w:pos="6351"/>
          <w:tab w:val="center" w:pos="8490"/>
        </w:tabs>
        <w:spacing w:after="257"/>
        <w:ind w:left="-14" w:firstLine="0"/>
        <w:rPr>
          <w:rFonts w:asciiTheme="majorHAnsi" w:hAnsiTheme="majorHAnsi" w:cstheme="majorHAnsi"/>
        </w:rPr>
      </w:pPr>
      <w:r w:rsidRPr="00D747D4">
        <w:rPr>
          <w:rFonts w:asciiTheme="majorHAnsi" w:hAnsiTheme="majorHAnsi" w:cstheme="majorHAnsi"/>
        </w:rPr>
        <w:t>I have developed an individual development plan (IDP)</w:t>
      </w:r>
      <w:r w:rsidR="00BC5A8C">
        <w:rPr>
          <w:rFonts w:asciiTheme="majorHAnsi" w:hAnsiTheme="majorHAnsi" w:cstheme="majorHAnsi"/>
        </w:rPr>
        <w:t>.</w:t>
      </w:r>
      <w:r w:rsidRPr="00D747D4">
        <w:rPr>
          <w:rFonts w:asciiTheme="majorHAnsi" w:hAnsiTheme="majorHAnsi" w:cstheme="majorHAnsi"/>
        </w:rPr>
        <w:t xml:space="preserve"> </w:t>
      </w:r>
      <w:r w:rsidRPr="00D747D4">
        <w:rPr>
          <w:rFonts w:asciiTheme="majorHAnsi" w:hAnsiTheme="majorHAnsi" w:cstheme="majorHAnsi"/>
        </w:rPr>
        <w:tab/>
        <w:t xml:space="preserve">________Yes </w:t>
      </w:r>
      <w:r w:rsidRPr="00D747D4">
        <w:rPr>
          <w:rFonts w:asciiTheme="majorHAnsi" w:hAnsiTheme="majorHAnsi" w:cstheme="majorHAnsi"/>
        </w:rPr>
        <w:tab/>
        <w:t xml:space="preserve">________No </w:t>
      </w:r>
    </w:p>
    <w:p w14:paraId="7FC47A2B" w14:textId="77777777" w:rsidR="00F54F09" w:rsidRPr="00D747D4" w:rsidRDefault="00760C1D" w:rsidP="00D747D4">
      <w:pPr>
        <w:spacing w:after="225"/>
        <w:ind w:left="-4" w:firstLine="1"/>
        <w:rPr>
          <w:rFonts w:asciiTheme="majorHAnsi" w:hAnsiTheme="majorHAnsi" w:cstheme="majorHAnsi"/>
        </w:rPr>
      </w:pPr>
      <w:r w:rsidRPr="00D747D4">
        <w:rPr>
          <w:rFonts w:asciiTheme="majorHAnsi" w:hAnsiTheme="majorHAnsi" w:cstheme="majorHAnsi"/>
        </w:rPr>
        <w:t xml:space="preserve">Additional remarks/feedback (optional): </w:t>
      </w:r>
    </w:p>
    <w:p w14:paraId="2F8FC4BA" w14:textId="77777777" w:rsidR="00F54F09" w:rsidRPr="00CF61E8" w:rsidRDefault="00B455E4" w:rsidP="00D747D4">
      <w:pPr>
        <w:spacing w:after="225"/>
        <w:ind w:left="-4" w:firstLine="1"/>
        <w:rPr>
          <w:rFonts w:asciiTheme="majorHAnsi" w:hAnsiTheme="majorHAnsi" w:cstheme="majorHAnsi"/>
          <w:sz w:val="18"/>
          <w:szCs w:val="18"/>
        </w:rPr>
      </w:pPr>
      <w:r>
        <w:rPr>
          <w:rFonts w:asciiTheme="majorHAnsi" w:hAnsiTheme="majorHAnsi" w:cstheme="majorHAnsi"/>
          <w:noProof/>
          <w:sz w:val="18"/>
          <w:szCs w:val="18"/>
        </w:rPr>
        <w:pict w14:anchorId="4E4664A3">
          <v:rect id="_x0000_i1025" alt="" style="width:468.2pt;height:.05pt;mso-width-percent:0;mso-height-percent:0;mso-width-percent:0;mso-height-percent:0" o:hralign="center" o:hrstd="t" o:hr="t" fillcolor="#a0a0a0" stroked="f"/>
        </w:pict>
      </w:r>
    </w:p>
    <w:p w14:paraId="397ADCC7" w14:textId="77777777" w:rsidR="00F54F09" w:rsidRPr="00CF61E8" w:rsidRDefault="00B455E4" w:rsidP="00D747D4">
      <w:pPr>
        <w:spacing w:after="225"/>
        <w:ind w:left="-4" w:firstLine="1"/>
        <w:rPr>
          <w:rFonts w:asciiTheme="majorHAnsi" w:hAnsiTheme="majorHAnsi" w:cstheme="majorHAnsi"/>
          <w:sz w:val="18"/>
          <w:szCs w:val="18"/>
        </w:rPr>
      </w:pPr>
      <w:r>
        <w:rPr>
          <w:rFonts w:asciiTheme="majorHAnsi" w:hAnsiTheme="majorHAnsi" w:cstheme="majorHAnsi"/>
          <w:noProof/>
          <w:sz w:val="18"/>
          <w:szCs w:val="18"/>
        </w:rPr>
        <w:pict w14:anchorId="7D8F9009">
          <v:rect id="_x0000_i1026" alt="" style="width:468.2pt;height:.05pt;mso-width-percent:0;mso-height-percent:0;mso-width-percent:0;mso-height-percent:0" o:hralign="center" o:hrstd="t" o:hr="t" fillcolor="#a0a0a0" stroked="f"/>
        </w:pict>
      </w:r>
    </w:p>
    <w:p w14:paraId="39748387" w14:textId="77777777" w:rsidR="00F54F09" w:rsidRPr="003E1D62" w:rsidRDefault="00760C1D" w:rsidP="00D747D4">
      <w:pPr>
        <w:spacing w:after="225"/>
        <w:ind w:left="-4" w:firstLine="1"/>
        <w:rPr>
          <w:rFonts w:cstheme="majorHAnsi"/>
        </w:rPr>
      </w:pPr>
      <w:r w:rsidRPr="003E1D62">
        <w:rPr>
          <w:rFonts w:cstheme="majorHAnsi"/>
        </w:rPr>
        <w:t xml:space="preserve">If you are not satisfied with your current level of mentoring and/or you disagreed or strongly disagreed with most of the above statements, you may find it helpful to review your expectations/needs of the mentoring relationship with your mentor.  </w:t>
      </w:r>
    </w:p>
    <w:p w14:paraId="45E6A597" w14:textId="77777777" w:rsidR="00696208" w:rsidRPr="009059B9" w:rsidRDefault="00760C1D" w:rsidP="009059B9">
      <w:pPr>
        <w:spacing w:after="131"/>
        <w:ind w:left="-5" w:firstLine="1"/>
        <w:rPr>
          <w:rFonts w:asciiTheme="majorHAnsi" w:hAnsiTheme="majorHAnsi" w:cstheme="majorHAnsi"/>
        </w:rPr>
      </w:pPr>
      <w:r w:rsidRPr="00D747D4">
        <w:rPr>
          <w:rFonts w:asciiTheme="majorHAnsi" w:hAnsiTheme="majorHAnsi" w:cstheme="majorHAnsi"/>
          <w:sz w:val="18"/>
          <w:szCs w:val="18"/>
        </w:rPr>
        <w:t xml:space="preserve">Adapted from Cave Hill Mentee/Mentor Evaluation Form </w:t>
      </w:r>
    </w:p>
    <w:p w14:paraId="3C6B59A3" w14:textId="65DB9750" w:rsidR="00F54F09" w:rsidRPr="00D747D4" w:rsidRDefault="00760C1D" w:rsidP="00515DCA">
      <w:pPr>
        <w:pStyle w:val="Heading1"/>
        <w:spacing w:line="240" w:lineRule="auto"/>
        <w:ind w:left="0" w:firstLine="0"/>
        <w:rPr>
          <w:rFonts w:asciiTheme="majorHAnsi" w:hAnsiTheme="majorHAnsi" w:cstheme="majorHAnsi"/>
        </w:rPr>
      </w:pPr>
      <w:r w:rsidRPr="00D747D4">
        <w:rPr>
          <w:rFonts w:asciiTheme="majorHAnsi" w:hAnsiTheme="majorHAnsi" w:cstheme="majorHAnsi"/>
        </w:rPr>
        <w:lastRenderedPageBreak/>
        <w:t xml:space="preserve">Mentoring Relationship </w:t>
      </w:r>
      <w:r w:rsidR="00342472" w:rsidRPr="00D747D4">
        <w:rPr>
          <w:rFonts w:asciiTheme="majorHAnsi" w:hAnsiTheme="majorHAnsi" w:cstheme="majorHAnsi"/>
        </w:rPr>
        <w:t xml:space="preserve">Assessment </w:t>
      </w:r>
      <w:r w:rsidR="00342472" w:rsidRPr="00D747D4">
        <w:rPr>
          <w:rFonts w:asciiTheme="majorHAnsi" w:hAnsiTheme="majorHAnsi" w:cstheme="majorHAnsi"/>
          <w:b w:val="0"/>
        </w:rPr>
        <w:t>(</w:t>
      </w:r>
      <w:r w:rsidRPr="00D747D4">
        <w:rPr>
          <w:rFonts w:asciiTheme="majorHAnsi" w:hAnsiTheme="majorHAnsi" w:cstheme="majorHAnsi"/>
        </w:rPr>
        <w:t xml:space="preserve">Mentor Form) </w:t>
      </w:r>
      <w:r w:rsidRPr="00D747D4">
        <w:rPr>
          <w:rFonts w:asciiTheme="majorHAnsi" w:hAnsiTheme="majorHAnsi" w:cstheme="majorHAnsi"/>
          <w:b w:val="0"/>
        </w:rPr>
        <w:t xml:space="preserve"> </w:t>
      </w:r>
    </w:p>
    <w:p w14:paraId="7D5A9C80" w14:textId="77777777" w:rsidR="00F54F09" w:rsidRPr="00D747D4" w:rsidRDefault="00760C1D" w:rsidP="00696208">
      <w:pPr>
        <w:spacing w:after="257"/>
        <w:ind w:left="-4" w:firstLine="1"/>
        <w:rPr>
          <w:rFonts w:asciiTheme="majorHAnsi" w:hAnsiTheme="majorHAnsi" w:cstheme="majorHAnsi"/>
        </w:rPr>
      </w:pPr>
      <w:r w:rsidRPr="00D747D4">
        <w:rPr>
          <w:rFonts w:asciiTheme="majorHAnsi" w:hAnsiTheme="majorHAnsi" w:cstheme="majorHAnsi"/>
        </w:rPr>
        <w:t xml:space="preserve">This form can be used to assess the effectiveness of your relationship with your mentee. Select your level of agreement with the following statements. </w:t>
      </w:r>
    </w:p>
    <w:tbl>
      <w:tblPr>
        <w:tblStyle w:val="a2"/>
        <w:tblW w:w="12060" w:type="dxa"/>
        <w:tblInd w:w="-1355" w:type="dxa"/>
        <w:tblLayout w:type="fixed"/>
        <w:tblLook w:val="0400" w:firstRow="0" w:lastRow="0" w:firstColumn="0" w:lastColumn="0" w:noHBand="0" w:noVBand="1"/>
      </w:tblPr>
      <w:tblGrid>
        <w:gridCol w:w="630"/>
        <w:gridCol w:w="6390"/>
        <w:gridCol w:w="900"/>
        <w:gridCol w:w="900"/>
        <w:gridCol w:w="1620"/>
        <w:gridCol w:w="720"/>
        <w:gridCol w:w="900"/>
      </w:tblGrid>
      <w:tr w:rsidR="00F54F09" w:rsidRPr="00D747D4" w14:paraId="4A1D1D6C" w14:textId="77777777" w:rsidTr="00880B88">
        <w:trPr>
          <w:trHeight w:val="865"/>
        </w:trPr>
        <w:tc>
          <w:tcPr>
            <w:tcW w:w="630" w:type="dxa"/>
            <w:tcBorders>
              <w:top w:val="single" w:sz="4" w:space="0" w:color="000000"/>
              <w:left w:val="single" w:sz="4" w:space="0" w:color="000000"/>
              <w:bottom w:val="single" w:sz="4" w:space="0" w:color="000000"/>
              <w:right w:val="single" w:sz="4" w:space="0" w:color="000000"/>
            </w:tcBorders>
          </w:tcPr>
          <w:p w14:paraId="1832D5FC" w14:textId="77777777" w:rsidR="00F54F09" w:rsidRPr="00245A43" w:rsidRDefault="00760C1D" w:rsidP="00D747D4">
            <w:pPr>
              <w:spacing w:after="160"/>
              <w:ind w:left="0" w:firstLine="0"/>
              <w:jc w:val="center"/>
              <w:rPr>
                <w:rFonts w:cstheme="majorHAnsi"/>
                <w:sz w:val="20"/>
                <w:szCs w:val="20"/>
              </w:rPr>
            </w:pPr>
            <w:r w:rsidRPr="00245A43">
              <w:rPr>
                <w:rFonts w:cstheme="majorHAnsi"/>
                <w:sz w:val="20"/>
                <w:szCs w:val="20"/>
              </w:rPr>
              <w:t>S.No.</w:t>
            </w:r>
          </w:p>
        </w:tc>
        <w:tc>
          <w:tcPr>
            <w:tcW w:w="6390" w:type="dxa"/>
            <w:tcBorders>
              <w:top w:val="single" w:sz="4" w:space="0" w:color="000000"/>
              <w:left w:val="single" w:sz="4" w:space="0" w:color="000000"/>
              <w:bottom w:val="single" w:sz="4" w:space="0" w:color="000000"/>
              <w:right w:val="single" w:sz="4" w:space="0" w:color="000000"/>
            </w:tcBorders>
          </w:tcPr>
          <w:p w14:paraId="7147E535" w14:textId="77777777" w:rsidR="00F54F09" w:rsidRPr="00245A43" w:rsidRDefault="00760C1D" w:rsidP="00880B88">
            <w:pPr>
              <w:spacing w:after="0"/>
              <w:ind w:left="0" w:firstLine="0"/>
              <w:jc w:val="center"/>
              <w:rPr>
                <w:rFonts w:cstheme="majorHAnsi"/>
                <w:sz w:val="20"/>
                <w:szCs w:val="20"/>
              </w:rPr>
            </w:pPr>
            <w:r w:rsidRPr="00245A43">
              <w:rPr>
                <w:rFonts w:cstheme="majorHAnsi"/>
                <w:sz w:val="20"/>
                <w:szCs w:val="20"/>
              </w:rPr>
              <w:t>Statement</w:t>
            </w:r>
          </w:p>
        </w:tc>
        <w:tc>
          <w:tcPr>
            <w:tcW w:w="900" w:type="dxa"/>
            <w:tcBorders>
              <w:top w:val="single" w:sz="4" w:space="0" w:color="000000"/>
              <w:left w:val="single" w:sz="4" w:space="0" w:color="000000"/>
              <w:bottom w:val="single" w:sz="4" w:space="0" w:color="000000"/>
              <w:right w:val="single" w:sz="4" w:space="0" w:color="000000"/>
            </w:tcBorders>
          </w:tcPr>
          <w:p w14:paraId="6E311916" w14:textId="77777777" w:rsidR="00F54F09" w:rsidRPr="00245A43" w:rsidRDefault="00760C1D" w:rsidP="009059B9">
            <w:pPr>
              <w:spacing w:after="0"/>
              <w:ind w:left="65" w:firstLine="0"/>
              <w:jc w:val="center"/>
              <w:rPr>
                <w:rFonts w:cstheme="majorHAnsi"/>
                <w:sz w:val="20"/>
                <w:szCs w:val="20"/>
              </w:rPr>
            </w:pPr>
            <w:r w:rsidRPr="00245A43">
              <w:rPr>
                <w:rFonts w:cstheme="majorHAnsi"/>
                <w:sz w:val="20"/>
                <w:szCs w:val="20"/>
              </w:rPr>
              <w:t>Strongly</w:t>
            </w:r>
          </w:p>
          <w:p w14:paraId="6C9C647D" w14:textId="77777777" w:rsidR="00F54F09" w:rsidRPr="00245A43" w:rsidRDefault="00760C1D" w:rsidP="009059B9">
            <w:pPr>
              <w:spacing w:after="0"/>
              <w:ind w:left="0" w:firstLine="0"/>
              <w:jc w:val="center"/>
              <w:rPr>
                <w:rFonts w:cstheme="majorHAnsi"/>
                <w:sz w:val="20"/>
                <w:szCs w:val="20"/>
              </w:rPr>
            </w:pPr>
            <w:r w:rsidRPr="00245A43">
              <w:rPr>
                <w:rFonts w:cstheme="majorHAnsi"/>
                <w:sz w:val="20"/>
                <w:szCs w:val="20"/>
              </w:rPr>
              <w:t>Disagree</w:t>
            </w:r>
          </w:p>
          <w:p w14:paraId="46C80738" w14:textId="77777777" w:rsidR="00F54F09" w:rsidRPr="00245A43" w:rsidRDefault="00F54F09" w:rsidP="009059B9">
            <w:pPr>
              <w:spacing w:after="0"/>
              <w:ind w:left="0" w:firstLine="0"/>
              <w:jc w:val="center"/>
              <w:rPr>
                <w:rFonts w:cstheme="majorHAnsi"/>
                <w:sz w:val="20"/>
                <w:szCs w:val="20"/>
              </w:rPr>
            </w:pPr>
          </w:p>
          <w:p w14:paraId="02C9DA45" w14:textId="77777777" w:rsidR="00F54F09" w:rsidRPr="00245A43" w:rsidRDefault="00760C1D" w:rsidP="009059B9">
            <w:pPr>
              <w:spacing w:after="0"/>
              <w:ind w:left="0" w:firstLine="0"/>
              <w:jc w:val="center"/>
              <w:rPr>
                <w:rFonts w:cstheme="majorHAnsi"/>
                <w:sz w:val="20"/>
                <w:szCs w:val="20"/>
              </w:rPr>
            </w:pPr>
            <w:r w:rsidRPr="00245A43">
              <w:rPr>
                <w:rFonts w:cstheme="majorHAnsi"/>
                <w:sz w:val="20"/>
                <w:szCs w:val="20"/>
              </w:rPr>
              <w:t>0</w:t>
            </w:r>
          </w:p>
        </w:tc>
        <w:tc>
          <w:tcPr>
            <w:tcW w:w="900" w:type="dxa"/>
            <w:tcBorders>
              <w:top w:val="single" w:sz="4" w:space="0" w:color="000000"/>
              <w:left w:val="single" w:sz="4" w:space="0" w:color="000000"/>
              <w:bottom w:val="single" w:sz="4" w:space="0" w:color="000000"/>
              <w:right w:val="single" w:sz="4" w:space="0" w:color="000000"/>
            </w:tcBorders>
          </w:tcPr>
          <w:p w14:paraId="14C74443" w14:textId="77777777" w:rsidR="00F54F09" w:rsidRPr="00245A43" w:rsidRDefault="00760C1D" w:rsidP="009059B9">
            <w:pPr>
              <w:spacing w:after="244"/>
              <w:ind w:left="0" w:firstLine="0"/>
              <w:jc w:val="center"/>
              <w:rPr>
                <w:rFonts w:cstheme="majorHAnsi"/>
                <w:sz w:val="20"/>
                <w:szCs w:val="20"/>
              </w:rPr>
            </w:pPr>
            <w:r w:rsidRPr="00245A43">
              <w:rPr>
                <w:rFonts w:cstheme="majorHAnsi"/>
                <w:sz w:val="20"/>
                <w:szCs w:val="20"/>
              </w:rPr>
              <w:t>Disagree</w:t>
            </w:r>
          </w:p>
          <w:p w14:paraId="3B9284DA" w14:textId="77777777" w:rsidR="00F54F09" w:rsidRPr="00245A43" w:rsidRDefault="00F54F09" w:rsidP="009059B9">
            <w:pPr>
              <w:spacing w:after="0"/>
              <w:ind w:left="0" w:right="48" w:firstLine="0"/>
              <w:jc w:val="center"/>
              <w:rPr>
                <w:rFonts w:cstheme="majorHAnsi"/>
                <w:sz w:val="20"/>
                <w:szCs w:val="20"/>
              </w:rPr>
            </w:pPr>
          </w:p>
          <w:p w14:paraId="7EFF66C0" w14:textId="77777777" w:rsidR="00F54F09" w:rsidRPr="00245A43" w:rsidRDefault="00760C1D" w:rsidP="009059B9">
            <w:pPr>
              <w:spacing w:after="0"/>
              <w:ind w:left="0" w:right="48" w:firstLine="0"/>
              <w:jc w:val="center"/>
              <w:rPr>
                <w:rFonts w:cstheme="majorHAnsi"/>
                <w:sz w:val="20"/>
                <w:szCs w:val="20"/>
              </w:rPr>
            </w:pPr>
            <w:r w:rsidRPr="00245A43">
              <w:rPr>
                <w:rFonts w:cstheme="majorHAnsi"/>
                <w:sz w:val="20"/>
                <w:szCs w:val="20"/>
              </w:rPr>
              <w:t>1</w:t>
            </w:r>
          </w:p>
        </w:tc>
        <w:tc>
          <w:tcPr>
            <w:tcW w:w="1620" w:type="dxa"/>
            <w:tcBorders>
              <w:top w:val="single" w:sz="4" w:space="0" w:color="000000"/>
              <w:left w:val="single" w:sz="4" w:space="0" w:color="000000"/>
              <w:bottom w:val="single" w:sz="4" w:space="0" w:color="000000"/>
              <w:right w:val="single" w:sz="4" w:space="0" w:color="000000"/>
            </w:tcBorders>
          </w:tcPr>
          <w:p w14:paraId="2715BF80" w14:textId="3448B68C" w:rsidR="00F54F09" w:rsidRPr="00245A43" w:rsidRDefault="00760C1D" w:rsidP="009059B9">
            <w:pPr>
              <w:spacing w:after="247"/>
              <w:ind w:left="0" w:firstLine="0"/>
              <w:jc w:val="center"/>
              <w:rPr>
                <w:rFonts w:cstheme="majorHAnsi"/>
                <w:sz w:val="20"/>
                <w:szCs w:val="20"/>
              </w:rPr>
            </w:pPr>
            <w:r w:rsidRPr="00245A43">
              <w:rPr>
                <w:rFonts w:cstheme="majorHAnsi"/>
                <w:sz w:val="20"/>
                <w:szCs w:val="20"/>
              </w:rPr>
              <w:t xml:space="preserve">Neither Disagree </w:t>
            </w:r>
            <w:r w:rsidR="00342472" w:rsidRPr="00245A43">
              <w:rPr>
                <w:rFonts w:cstheme="majorHAnsi"/>
                <w:sz w:val="20"/>
                <w:szCs w:val="20"/>
              </w:rPr>
              <w:t>nor</w:t>
            </w:r>
            <w:r w:rsidRPr="00245A43">
              <w:rPr>
                <w:rFonts w:cstheme="majorHAnsi"/>
                <w:sz w:val="20"/>
                <w:szCs w:val="20"/>
              </w:rPr>
              <w:t xml:space="preserve"> Agree</w:t>
            </w:r>
          </w:p>
          <w:p w14:paraId="08604CC6" w14:textId="77777777" w:rsidR="00F54F09" w:rsidRPr="00245A43" w:rsidRDefault="00760C1D" w:rsidP="009059B9">
            <w:pPr>
              <w:spacing w:after="247"/>
              <w:ind w:left="0" w:firstLine="0"/>
              <w:jc w:val="center"/>
              <w:rPr>
                <w:rFonts w:cstheme="majorHAnsi"/>
                <w:sz w:val="20"/>
                <w:szCs w:val="20"/>
              </w:rPr>
            </w:pPr>
            <w:r w:rsidRPr="00245A43">
              <w:rPr>
                <w:rFonts w:cstheme="majorHAnsi"/>
                <w:sz w:val="20"/>
                <w:szCs w:val="20"/>
              </w:rPr>
              <w:t>2</w:t>
            </w:r>
          </w:p>
        </w:tc>
        <w:tc>
          <w:tcPr>
            <w:tcW w:w="720" w:type="dxa"/>
            <w:tcBorders>
              <w:top w:val="single" w:sz="4" w:space="0" w:color="000000"/>
              <w:left w:val="single" w:sz="4" w:space="0" w:color="000000"/>
              <w:bottom w:val="single" w:sz="4" w:space="0" w:color="000000"/>
              <w:right w:val="single" w:sz="4" w:space="0" w:color="000000"/>
            </w:tcBorders>
          </w:tcPr>
          <w:p w14:paraId="716DEF0A" w14:textId="77777777" w:rsidR="00F54F09" w:rsidRPr="00245A43" w:rsidRDefault="00760C1D" w:rsidP="009059B9">
            <w:pPr>
              <w:spacing w:after="244"/>
              <w:ind w:left="1" w:firstLine="0"/>
              <w:jc w:val="center"/>
              <w:rPr>
                <w:rFonts w:cstheme="majorHAnsi"/>
                <w:sz w:val="20"/>
                <w:szCs w:val="20"/>
              </w:rPr>
            </w:pPr>
            <w:r w:rsidRPr="00245A43">
              <w:rPr>
                <w:rFonts w:cstheme="majorHAnsi"/>
                <w:sz w:val="20"/>
                <w:szCs w:val="20"/>
              </w:rPr>
              <w:t>Agree</w:t>
            </w:r>
          </w:p>
          <w:p w14:paraId="21784BCB" w14:textId="77777777" w:rsidR="00F54F09" w:rsidRPr="00245A43" w:rsidRDefault="00F54F09" w:rsidP="009059B9">
            <w:pPr>
              <w:spacing w:after="0"/>
              <w:ind w:left="0" w:right="50" w:firstLine="0"/>
              <w:jc w:val="center"/>
              <w:rPr>
                <w:rFonts w:cstheme="majorHAnsi"/>
                <w:sz w:val="20"/>
                <w:szCs w:val="20"/>
              </w:rPr>
            </w:pPr>
          </w:p>
          <w:p w14:paraId="1F0079A6" w14:textId="77777777" w:rsidR="00F54F09" w:rsidRPr="00245A43" w:rsidRDefault="00760C1D" w:rsidP="009059B9">
            <w:pPr>
              <w:spacing w:after="0"/>
              <w:ind w:left="0" w:right="50" w:firstLine="0"/>
              <w:jc w:val="center"/>
              <w:rPr>
                <w:rFonts w:cstheme="majorHAnsi"/>
                <w:sz w:val="20"/>
                <w:szCs w:val="20"/>
              </w:rPr>
            </w:pPr>
            <w:r w:rsidRPr="00245A43">
              <w:rPr>
                <w:rFonts w:cstheme="majorHAnsi"/>
                <w:sz w:val="20"/>
                <w:szCs w:val="20"/>
              </w:rPr>
              <w:t>3</w:t>
            </w:r>
          </w:p>
        </w:tc>
        <w:tc>
          <w:tcPr>
            <w:tcW w:w="900" w:type="dxa"/>
            <w:tcBorders>
              <w:top w:val="single" w:sz="4" w:space="0" w:color="000000"/>
              <w:left w:val="single" w:sz="4" w:space="0" w:color="000000"/>
              <w:bottom w:val="single" w:sz="4" w:space="0" w:color="000000"/>
              <w:right w:val="single" w:sz="4" w:space="0" w:color="000000"/>
            </w:tcBorders>
          </w:tcPr>
          <w:p w14:paraId="7047930B" w14:textId="77777777" w:rsidR="00F54F09" w:rsidRPr="00245A43" w:rsidRDefault="00760C1D" w:rsidP="009059B9">
            <w:pPr>
              <w:spacing w:after="0"/>
              <w:ind w:left="0" w:firstLine="0"/>
              <w:jc w:val="center"/>
              <w:rPr>
                <w:rFonts w:cstheme="majorHAnsi"/>
                <w:sz w:val="20"/>
                <w:szCs w:val="20"/>
              </w:rPr>
            </w:pPr>
            <w:r w:rsidRPr="00245A43">
              <w:rPr>
                <w:rFonts w:cstheme="majorHAnsi"/>
                <w:sz w:val="20"/>
                <w:szCs w:val="20"/>
              </w:rPr>
              <w:t>Strongly</w:t>
            </w:r>
          </w:p>
          <w:p w14:paraId="04E1009D" w14:textId="77777777" w:rsidR="00F54F09" w:rsidRPr="00245A43" w:rsidRDefault="00760C1D" w:rsidP="009059B9">
            <w:pPr>
              <w:spacing w:after="0"/>
              <w:ind w:left="50" w:right="52" w:firstLine="0"/>
              <w:jc w:val="center"/>
              <w:rPr>
                <w:rFonts w:cstheme="majorHAnsi"/>
                <w:sz w:val="20"/>
                <w:szCs w:val="20"/>
              </w:rPr>
            </w:pPr>
            <w:r w:rsidRPr="00245A43">
              <w:rPr>
                <w:rFonts w:cstheme="majorHAnsi"/>
                <w:sz w:val="20"/>
                <w:szCs w:val="20"/>
              </w:rPr>
              <w:t>Agree</w:t>
            </w:r>
          </w:p>
          <w:p w14:paraId="46E14500" w14:textId="77777777" w:rsidR="00F54F09" w:rsidRPr="00245A43" w:rsidRDefault="00F54F09" w:rsidP="009059B9">
            <w:pPr>
              <w:spacing w:after="0"/>
              <w:ind w:left="50" w:right="52" w:firstLine="0"/>
              <w:jc w:val="center"/>
              <w:rPr>
                <w:rFonts w:cstheme="majorHAnsi"/>
                <w:sz w:val="20"/>
                <w:szCs w:val="20"/>
              </w:rPr>
            </w:pPr>
          </w:p>
          <w:p w14:paraId="4B20F328" w14:textId="77777777" w:rsidR="00F54F09" w:rsidRPr="00245A43" w:rsidRDefault="00760C1D" w:rsidP="009059B9">
            <w:pPr>
              <w:spacing w:after="0"/>
              <w:ind w:left="0" w:right="52" w:firstLine="0"/>
              <w:jc w:val="center"/>
              <w:rPr>
                <w:rFonts w:cstheme="majorHAnsi"/>
                <w:sz w:val="20"/>
                <w:szCs w:val="20"/>
              </w:rPr>
            </w:pPr>
            <w:r w:rsidRPr="00245A43">
              <w:rPr>
                <w:rFonts w:cstheme="majorHAnsi"/>
                <w:sz w:val="20"/>
                <w:szCs w:val="20"/>
              </w:rPr>
              <w:t>4</w:t>
            </w:r>
          </w:p>
        </w:tc>
      </w:tr>
      <w:tr w:rsidR="00F54F09" w:rsidRPr="00D747D4" w14:paraId="4AE20C9A" w14:textId="77777777" w:rsidTr="009059B9">
        <w:trPr>
          <w:trHeight w:val="118"/>
        </w:trPr>
        <w:tc>
          <w:tcPr>
            <w:tcW w:w="630" w:type="dxa"/>
            <w:tcBorders>
              <w:top w:val="single" w:sz="4" w:space="0" w:color="000000"/>
              <w:left w:val="single" w:sz="4" w:space="0" w:color="000000"/>
              <w:bottom w:val="single" w:sz="4" w:space="0" w:color="000000"/>
              <w:right w:val="single" w:sz="4" w:space="0" w:color="000000"/>
            </w:tcBorders>
            <w:vAlign w:val="center"/>
          </w:tcPr>
          <w:p w14:paraId="59FE948B"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1 </w:t>
            </w:r>
          </w:p>
        </w:tc>
        <w:tc>
          <w:tcPr>
            <w:tcW w:w="6390" w:type="dxa"/>
            <w:tcBorders>
              <w:top w:val="single" w:sz="4" w:space="0" w:color="000000"/>
              <w:left w:val="single" w:sz="4" w:space="0" w:color="000000"/>
              <w:bottom w:val="single" w:sz="4" w:space="0" w:color="000000"/>
              <w:right w:val="single" w:sz="4" w:space="0" w:color="000000"/>
            </w:tcBorders>
          </w:tcPr>
          <w:p w14:paraId="1695904F"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mentee respects my time and professional responsibilities.  </w:t>
            </w:r>
          </w:p>
        </w:tc>
        <w:tc>
          <w:tcPr>
            <w:tcW w:w="900" w:type="dxa"/>
            <w:tcBorders>
              <w:top w:val="single" w:sz="4" w:space="0" w:color="000000"/>
              <w:left w:val="single" w:sz="4" w:space="0" w:color="000000"/>
              <w:bottom w:val="single" w:sz="4" w:space="0" w:color="000000"/>
              <w:right w:val="single" w:sz="4" w:space="0" w:color="000000"/>
            </w:tcBorders>
          </w:tcPr>
          <w:p w14:paraId="02CDEB30"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0C444AA"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48AF863"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267DB83"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55CF9A5" w14:textId="77777777" w:rsidR="00F54F09" w:rsidRPr="00245A43" w:rsidRDefault="00F54F09" w:rsidP="00D747D4">
            <w:pPr>
              <w:spacing w:after="160"/>
              <w:ind w:left="0" w:firstLine="0"/>
              <w:rPr>
                <w:rFonts w:cstheme="majorHAnsi"/>
                <w:sz w:val="20"/>
                <w:szCs w:val="20"/>
              </w:rPr>
            </w:pPr>
          </w:p>
        </w:tc>
      </w:tr>
      <w:tr w:rsidR="00F54F09" w:rsidRPr="00D747D4" w14:paraId="6445A943" w14:textId="77777777" w:rsidTr="009059B9">
        <w:trPr>
          <w:trHeight w:val="298"/>
        </w:trPr>
        <w:tc>
          <w:tcPr>
            <w:tcW w:w="630" w:type="dxa"/>
            <w:tcBorders>
              <w:top w:val="single" w:sz="4" w:space="0" w:color="000000"/>
              <w:left w:val="single" w:sz="4" w:space="0" w:color="000000"/>
              <w:bottom w:val="single" w:sz="4" w:space="0" w:color="000000"/>
              <w:right w:val="single" w:sz="4" w:space="0" w:color="000000"/>
            </w:tcBorders>
            <w:vAlign w:val="center"/>
          </w:tcPr>
          <w:p w14:paraId="5D0A4BBB"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2 </w:t>
            </w:r>
          </w:p>
        </w:tc>
        <w:tc>
          <w:tcPr>
            <w:tcW w:w="6390" w:type="dxa"/>
            <w:tcBorders>
              <w:top w:val="single" w:sz="4" w:space="0" w:color="000000"/>
              <w:left w:val="single" w:sz="4" w:space="0" w:color="000000"/>
              <w:bottom w:val="single" w:sz="4" w:space="0" w:color="000000"/>
              <w:right w:val="single" w:sz="4" w:space="0" w:color="000000"/>
            </w:tcBorders>
          </w:tcPr>
          <w:p w14:paraId="6F083254" w14:textId="77777777" w:rsidR="00F54F09" w:rsidRPr="00245A43" w:rsidRDefault="00760C1D" w:rsidP="00D747D4">
            <w:pPr>
              <w:spacing w:after="0"/>
              <w:ind w:left="0" w:right="125" w:firstLine="0"/>
              <w:rPr>
                <w:rFonts w:cstheme="majorHAnsi"/>
                <w:sz w:val="20"/>
                <w:szCs w:val="20"/>
              </w:rPr>
            </w:pPr>
            <w:r w:rsidRPr="00245A43">
              <w:rPr>
                <w:rFonts w:cstheme="majorHAnsi"/>
                <w:sz w:val="20"/>
                <w:szCs w:val="20"/>
              </w:rPr>
              <w:t xml:space="preserve">My mentee makes use of feedback provided through the mentoring relationship.  </w:t>
            </w:r>
          </w:p>
        </w:tc>
        <w:tc>
          <w:tcPr>
            <w:tcW w:w="900" w:type="dxa"/>
            <w:tcBorders>
              <w:top w:val="single" w:sz="4" w:space="0" w:color="000000"/>
              <w:left w:val="single" w:sz="4" w:space="0" w:color="000000"/>
              <w:bottom w:val="single" w:sz="4" w:space="0" w:color="000000"/>
              <w:right w:val="single" w:sz="4" w:space="0" w:color="000000"/>
            </w:tcBorders>
          </w:tcPr>
          <w:p w14:paraId="287FA1D9"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4370D9DF"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B632A42"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659158C"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29C6118" w14:textId="77777777" w:rsidR="00F54F09" w:rsidRPr="00245A43" w:rsidRDefault="00F54F09" w:rsidP="00D747D4">
            <w:pPr>
              <w:spacing w:after="160"/>
              <w:ind w:left="0" w:firstLine="0"/>
              <w:rPr>
                <w:rFonts w:cstheme="majorHAnsi"/>
                <w:sz w:val="20"/>
                <w:szCs w:val="20"/>
              </w:rPr>
            </w:pPr>
          </w:p>
        </w:tc>
      </w:tr>
      <w:tr w:rsidR="00F54F09" w:rsidRPr="00D747D4" w14:paraId="01C74220" w14:textId="77777777" w:rsidTr="009059B9">
        <w:trPr>
          <w:trHeight w:val="100"/>
        </w:trPr>
        <w:tc>
          <w:tcPr>
            <w:tcW w:w="630" w:type="dxa"/>
            <w:tcBorders>
              <w:top w:val="single" w:sz="4" w:space="0" w:color="000000"/>
              <w:left w:val="single" w:sz="4" w:space="0" w:color="000000"/>
              <w:bottom w:val="single" w:sz="4" w:space="0" w:color="000000"/>
              <w:right w:val="single" w:sz="4" w:space="0" w:color="000000"/>
            </w:tcBorders>
          </w:tcPr>
          <w:p w14:paraId="5F7B5D7C"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3 </w:t>
            </w:r>
          </w:p>
        </w:tc>
        <w:tc>
          <w:tcPr>
            <w:tcW w:w="6390" w:type="dxa"/>
            <w:tcBorders>
              <w:top w:val="single" w:sz="4" w:space="0" w:color="000000"/>
              <w:left w:val="single" w:sz="4" w:space="0" w:color="000000"/>
              <w:bottom w:val="single" w:sz="4" w:space="0" w:color="000000"/>
              <w:right w:val="single" w:sz="4" w:space="0" w:color="000000"/>
            </w:tcBorders>
          </w:tcPr>
          <w:p w14:paraId="1ABE3857"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mentee is accessible and available. </w:t>
            </w:r>
          </w:p>
        </w:tc>
        <w:tc>
          <w:tcPr>
            <w:tcW w:w="900" w:type="dxa"/>
            <w:tcBorders>
              <w:top w:val="single" w:sz="4" w:space="0" w:color="000000"/>
              <w:left w:val="single" w:sz="4" w:space="0" w:color="000000"/>
              <w:bottom w:val="single" w:sz="4" w:space="0" w:color="000000"/>
              <w:right w:val="single" w:sz="4" w:space="0" w:color="000000"/>
            </w:tcBorders>
          </w:tcPr>
          <w:p w14:paraId="0E84105D"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B748072"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F708C40"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BC15062"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235B757" w14:textId="77777777" w:rsidR="00F54F09" w:rsidRPr="00245A43" w:rsidRDefault="00F54F09" w:rsidP="00D747D4">
            <w:pPr>
              <w:spacing w:after="160"/>
              <w:ind w:left="0" w:firstLine="0"/>
              <w:rPr>
                <w:rFonts w:cstheme="majorHAnsi"/>
                <w:sz w:val="20"/>
                <w:szCs w:val="20"/>
              </w:rPr>
            </w:pPr>
          </w:p>
        </w:tc>
      </w:tr>
      <w:tr w:rsidR="00F54F09" w:rsidRPr="00D747D4" w14:paraId="413646E5" w14:textId="77777777" w:rsidTr="009059B9">
        <w:trPr>
          <w:trHeight w:val="29"/>
        </w:trPr>
        <w:tc>
          <w:tcPr>
            <w:tcW w:w="630" w:type="dxa"/>
            <w:tcBorders>
              <w:top w:val="single" w:sz="4" w:space="0" w:color="000000"/>
              <w:left w:val="single" w:sz="4" w:space="0" w:color="000000"/>
              <w:bottom w:val="single" w:sz="4" w:space="0" w:color="000000"/>
              <w:right w:val="single" w:sz="4" w:space="0" w:color="000000"/>
            </w:tcBorders>
            <w:vAlign w:val="center"/>
          </w:tcPr>
          <w:p w14:paraId="54407DF8"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4 </w:t>
            </w:r>
          </w:p>
        </w:tc>
        <w:tc>
          <w:tcPr>
            <w:tcW w:w="6390" w:type="dxa"/>
            <w:tcBorders>
              <w:top w:val="single" w:sz="4" w:space="0" w:color="000000"/>
              <w:left w:val="single" w:sz="4" w:space="0" w:color="000000"/>
              <w:bottom w:val="single" w:sz="4" w:space="0" w:color="000000"/>
              <w:right w:val="single" w:sz="4" w:space="0" w:color="000000"/>
            </w:tcBorders>
            <w:vAlign w:val="center"/>
          </w:tcPr>
          <w:p w14:paraId="492D83B7"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mentee communicates regularly with me. </w:t>
            </w:r>
          </w:p>
        </w:tc>
        <w:tc>
          <w:tcPr>
            <w:tcW w:w="900" w:type="dxa"/>
            <w:tcBorders>
              <w:top w:val="single" w:sz="4" w:space="0" w:color="000000"/>
              <w:left w:val="single" w:sz="4" w:space="0" w:color="000000"/>
              <w:bottom w:val="single" w:sz="4" w:space="0" w:color="000000"/>
              <w:right w:val="single" w:sz="4" w:space="0" w:color="000000"/>
            </w:tcBorders>
          </w:tcPr>
          <w:p w14:paraId="7222CE2E"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C4CBE96"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67384E57"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7622553D"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E2D0C1C" w14:textId="77777777" w:rsidR="00F54F09" w:rsidRPr="00245A43" w:rsidRDefault="00F54F09" w:rsidP="00D747D4">
            <w:pPr>
              <w:spacing w:after="160"/>
              <w:ind w:left="0" w:firstLine="0"/>
              <w:rPr>
                <w:rFonts w:cstheme="majorHAnsi"/>
                <w:sz w:val="20"/>
                <w:szCs w:val="20"/>
              </w:rPr>
            </w:pPr>
          </w:p>
        </w:tc>
      </w:tr>
      <w:tr w:rsidR="00F54F09" w:rsidRPr="00D747D4" w14:paraId="5BECA268" w14:textId="77777777" w:rsidTr="009059B9">
        <w:trPr>
          <w:trHeight w:val="29"/>
        </w:trPr>
        <w:tc>
          <w:tcPr>
            <w:tcW w:w="630" w:type="dxa"/>
            <w:tcBorders>
              <w:top w:val="single" w:sz="4" w:space="0" w:color="000000"/>
              <w:left w:val="single" w:sz="4" w:space="0" w:color="000000"/>
              <w:bottom w:val="single" w:sz="4" w:space="0" w:color="000000"/>
              <w:right w:val="single" w:sz="4" w:space="0" w:color="000000"/>
            </w:tcBorders>
            <w:vAlign w:val="center"/>
          </w:tcPr>
          <w:p w14:paraId="5A4A85EC"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5 </w:t>
            </w:r>
          </w:p>
        </w:tc>
        <w:tc>
          <w:tcPr>
            <w:tcW w:w="6390" w:type="dxa"/>
            <w:tcBorders>
              <w:top w:val="single" w:sz="4" w:space="0" w:color="000000"/>
              <w:left w:val="single" w:sz="4" w:space="0" w:color="000000"/>
              <w:bottom w:val="single" w:sz="4" w:space="0" w:color="000000"/>
              <w:right w:val="single" w:sz="4" w:space="0" w:color="000000"/>
            </w:tcBorders>
          </w:tcPr>
          <w:p w14:paraId="78009A8E"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mentee contacts me to assist with improving work performance. </w:t>
            </w:r>
          </w:p>
        </w:tc>
        <w:tc>
          <w:tcPr>
            <w:tcW w:w="900" w:type="dxa"/>
            <w:tcBorders>
              <w:top w:val="single" w:sz="4" w:space="0" w:color="000000"/>
              <w:left w:val="single" w:sz="4" w:space="0" w:color="000000"/>
              <w:bottom w:val="single" w:sz="4" w:space="0" w:color="000000"/>
              <w:right w:val="single" w:sz="4" w:space="0" w:color="000000"/>
            </w:tcBorders>
          </w:tcPr>
          <w:p w14:paraId="4A362209"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19C49534"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59CAEE1"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6EDB00E"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6787B30B" w14:textId="77777777" w:rsidR="00F54F09" w:rsidRPr="00245A43" w:rsidRDefault="00F54F09" w:rsidP="00D747D4">
            <w:pPr>
              <w:spacing w:after="160"/>
              <w:ind w:left="0" w:firstLine="0"/>
              <w:rPr>
                <w:rFonts w:cstheme="majorHAnsi"/>
                <w:sz w:val="20"/>
                <w:szCs w:val="20"/>
              </w:rPr>
            </w:pPr>
          </w:p>
        </w:tc>
      </w:tr>
      <w:tr w:rsidR="00F54F09" w:rsidRPr="00D747D4" w14:paraId="1F80769D" w14:textId="77777777" w:rsidTr="009059B9">
        <w:trPr>
          <w:trHeight w:val="29"/>
        </w:trPr>
        <w:tc>
          <w:tcPr>
            <w:tcW w:w="630" w:type="dxa"/>
            <w:tcBorders>
              <w:top w:val="single" w:sz="4" w:space="0" w:color="000000"/>
              <w:left w:val="single" w:sz="4" w:space="0" w:color="000000"/>
              <w:bottom w:val="single" w:sz="4" w:space="0" w:color="000000"/>
              <w:right w:val="single" w:sz="4" w:space="0" w:color="000000"/>
            </w:tcBorders>
            <w:vAlign w:val="center"/>
          </w:tcPr>
          <w:p w14:paraId="201F61D3"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6 </w:t>
            </w:r>
          </w:p>
        </w:tc>
        <w:tc>
          <w:tcPr>
            <w:tcW w:w="6390" w:type="dxa"/>
            <w:tcBorders>
              <w:top w:val="single" w:sz="4" w:space="0" w:color="000000"/>
              <w:left w:val="single" w:sz="4" w:space="0" w:color="000000"/>
              <w:bottom w:val="single" w:sz="4" w:space="0" w:color="000000"/>
              <w:right w:val="single" w:sz="4" w:space="0" w:color="000000"/>
            </w:tcBorders>
          </w:tcPr>
          <w:p w14:paraId="6EF8A0A9"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My mentee’s behavior and attitude are examples of professionalism. </w:t>
            </w:r>
          </w:p>
        </w:tc>
        <w:tc>
          <w:tcPr>
            <w:tcW w:w="900" w:type="dxa"/>
            <w:tcBorders>
              <w:top w:val="single" w:sz="4" w:space="0" w:color="000000"/>
              <w:left w:val="single" w:sz="4" w:space="0" w:color="000000"/>
              <w:bottom w:val="single" w:sz="4" w:space="0" w:color="000000"/>
              <w:right w:val="single" w:sz="4" w:space="0" w:color="000000"/>
            </w:tcBorders>
          </w:tcPr>
          <w:p w14:paraId="53385866"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3A41533"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8CE1EB1"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567C4BFC"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797BDAA9" w14:textId="77777777" w:rsidR="00F54F09" w:rsidRPr="00245A43" w:rsidRDefault="00F54F09" w:rsidP="00D747D4">
            <w:pPr>
              <w:spacing w:after="160"/>
              <w:ind w:left="0" w:firstLine="0"/>
              <w:rPr>
                <w:rFonts w:cstheme="majorHAnsi"/>
                <w:sz w:val="20"/>
                <w:szCs w:val="20"/>
              </w:rPr>
            </w:pPr>
          </w:p>
        </w:tc>
      </w:tr>
      <w:tr w:rsidR="00F54F09" w:rsidRPr="00D747D4" w14:paraId="74322E93" w14:textId="77777777" w:rsidTr="009059B9">
        <w:trPr>
          <w:trHeight w:val="730"/>
        </w:trPr>
        <w:tc>
          <w:tcPr>
            <w:tcW w:w="630" w:type="dxa"/>
            <w:tcBorders>
              <w:top w:val="single" w:sz="4" w:space="0" w:color="000000"/>
              <w:left w:val="single" w:sz="4" w:space="0" w:color="000000"/>
              <w:bottom w:val="single" w:sz="4" w:space="0" w:color="000000"/>
              <w:right w:val="single" w:sz="4" w:space="0" w:color="000000"/>
            </w:tcBorders>
            <w:vAlign w:val="center"/>
          </w:tcPr>
          <w:p w14:paraId="1E532A32"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7 </w:t>
            </w:r>
          </w:p>
        </w:tc>
        <w:tc>
          <w:tcPr>
            <w:tcW w:w="6390" w:type="dxa"/>
            <w:tcBorders>
              <w:top w:val="single" w:sz="4" w:space="0" w:color="000000"/>
              <w:left w:val="single" w:sz="4" w:space="0" w:color="000000"/>
              <w:bottom w:val="single" w:sz="4" w:space="0" w:color="000000"/>
              <w:right w:val="single" w:sz="4" w:space="0" w:color="000000"/>
            </w:tcBorders>
          </w:tcPr>
          <w:p w14:paraId="77868CBD"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I would recommend my mentee for further professional or personal development activities. </w:t>
            </w:r>
          </w:p>
        </w:tc>
        <w:tc>
          <w:tcPr>
            <w:tcW w:w="900" w:type="dxa"/>
            <w:tcBorders>
              <w:top w:val="single" w:sz="4" w:space="0" w:color="000000"/>
              <w:left w:val="single" w:sz="4" w:space="0" w:color="000000"/>
              <w:bottom w:val="single" w:sz="4" w:space="0" w:color="000000"/>
              <w:right w:val="single" w:sz="4" w:space="0" w:color="000000"/>
            </w:tcBorders>
          </w:tcPr>
          <w:p w14:paraId="7FD220EC"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B45FE16"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73171AE"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0EE2D1F7"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E9DBB96" w14:textId="77777777" w:rsidR="00F54F09" w:rsidRPr="00245A43" w:rsidRDefault="00F54F09" w:rsidP="00D747D4">
            <w:pPr>
              <w:spacing w:after="160"/>
              <w:ind w:left="0" w:firstLine="0"/>
              <w:rPr>
                <w:rFonts w:cstheme="majorHAnsi"/>
                <w:sz w:val="20"/>
                <w:szCs w:val="20"/>
              </w:rPr>
            </w:pPr>
          </w:p>
        </w:tc>
      </w:tr>
      <w:tr w:rsidR="00F54F09" w:rsidRPr="00D747D4" w14:paraId="3C93EF0A" w14:textId="77777777" w:rsidTr="009059B9">
        <w:trPr>
          <w:trHeight w:val="29"/>
        </w:trPr>
        <w:tc>
          <w:tcPr>
            <w:tcW w:w="630" w:type="dxa"/>
            <w:tcBorders>
              <w:top w:val="single" w:sz="4" w:space="0" w:color="000000"/>
              <w:left w:val="single" w:sz="4" w:space="0" w:color="000000"/>
              <w:bottom w:val="single" w:sz="4" w:space="0" w:color="000000"/>
              <w:right w:val="single" w:sz="4" w:space="0" w:color="000000"/>
            </w:tcBorders>
            <w:vAlign w:val="center"/>
          </w:tcPr>
          <w:p w14:paraId="4431A960"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8 </w:t>
            </w:r>
          </w:p>
        </w:tc>
        <w:tc>
          <w:tcPr>
            <w:tcW w:w="6390" w:type="dxa"/>
            <w:tcBorders>
              <w:top w:val="single" w:sz="4" w:space="0" w:color="000000"/>
              <w:left w:val="single" w:sz="4" w:space="0" w:color="000000"/>
              <w:bottom w:val="single" w:sz="4" w:space="0" w:color="000000"/>
              <w:right w:val="single" w:sz="4" w:space="0" w:color="000000"/>
            </w:tcBorders>
          </w:tcPr>
          <w:p w14:paraId="403B97F9"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Overall, my mentee participated in most mentoring activities. </w:t>
            </w:r>
          </w:p>
        </w:tc>
        <w:tc>
          <w:tcPr>
            <w:tcW w:w="900" w:type="dxa"/>
            <w:tcBorders>
              <w:top w:val="single" w:sz="4" w:space="0" w:color="000000"/>
              <w:left w:val="single" w:sz="4" w:space="0" w:color="000000"/>
              <w:bottom w:val="single" w:sz="4" w:space="0" w:color="000000"/>
              <w:right w:val="single" w:sz="4" w:space="0" w:color="000000"/>
            </w:tcBorders>
          </w:tcPr>
          <w:p w14:paraId="49420BF7"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05D1DAC6"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5EC2A1D0"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6BC69821"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CC71596" w14:textId="77777777" w:rsidR="00F54F09" w:rsidRPr="00245A43" w:rsidRDefault="00F54F09" w:rsidP="00D747D4">
            <w:pPr>
              <w:spacing w:after="160"/>
              <w:ind w:left="0" w:firstLine="0"/>
              <w:rPr>
                <w:rFonts w:cstheme="majorHAnsi"/>
                <w:sz w:val="20"/>
                <w:szCs w:val="20"/>
              </w:rPr>
            </w:pPr>
          </w:p>
        </w:tc>
      </w:tr>
      <w:tr w:rsidR="00F54F09" w:rsidRPr="00D747D4" w14:paraId="75295FDC" w14:textId="77777777" w:rsidTr="009059B9">
        <w:trPr>
          <w:trHeight w:val="154"/>
        </w:trPr>
        <w:tc>
          <w:tcPr>
            <w:tcW w:w="630" w:type="dxa"/>
            <w:tcBorders>
              <w:top w:val="single" w:sz="4" w:space="0" w:color="000000"/>
              <w:left w:val="single" w:sz="4" w:space="0" w:color="000000"/>
              <w:bottom w:val="single" w:sz="4" w:space="0" w:color="000000"/>
              <w:right w:val="single" w:sz="4" w:space="0" w:color="000000"/>
            </w:tcBorders>
            <w:vAlign w:val="center"/>
          </w:tcPr>
          <w:p w14:paraId="12461A6B"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9 </w:t>
            </w:r>
          </w:p>
        </w:tc>
        <w:tc>
          <w:tcPr>
            <w:tcW w:w="6390" w:type="dxa"/>
            <w:tcBorders>
              <w:top w:val="single" w:sz="4" w:space="0" w:color="000000"/>
              <w:left w:val="single" w:sz="4" w:space="0" w:color="000000"/>
              <w:bottom w:val="single" w:sz="4" w:space="0" w:color="000000"/>
              <w:right w:val="single" w:sz="4" w:space="0" w:color="000000"/>
            </w:tcBorders>
          </w:tcPr>
          <w:p w14:paraId="26702ECC" w14:textId="77777777" w:rsidR="00F54F09" w:rsidRPr="00245A43" w:rsidRDefault="00760C1D" w:rsidP="00D747D4">
            <w:pPr>
              <w:spacing w:after="0"/>
              <w:ind w:left="0" w:firstLine="0"/>
              <w:rPr>
                <w:rFonts w:cstheme="majorHAnsi"/>
                <w:sz w:val="20"/>
                <w:szCs w:val="20"/>
              </w:rPr>
            </w:pPr>
            <w:r w:rsidRPr="00245A43">
              <w:rPr>
                <w:rFonts w:cstheme="majorHAnsi"/>
                <w:sz w:val="20"/>
                <w:szCs w:val="20"/>
              </w:rPr>
              <w:t xml:space="preserve">I anticipate an extended future relationship with my mentee. </w:t>
            </w:r>
          </w:p>
        </w:tc>
        <w:tc>
          <w:tcPr>
            <w:tcW w:w="900" w:type="dxa"/>
            <w:tcBorders>
              <w:top w:val="single" w:sz="4" w:space="0" w:color="000000"/>
              <w:left w:val="single" w:sz="4" w:space="0" w:color="000000"/>
              <w:bottom w:val="single" w:sz="4" w:space="0" w:color="000000"/>
              <w:right w:val="single" w:sz="4" w:space="0" w:color="000000"/>
            </w:tcBorders>
          </w:tcPr>
          <w:p w14:paraId="38C01D3B"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3D2E2119" w14:textId="77777777" w:rsidR="00F54F09" w:rsidRPr="00245A43" w:rsidRDefault="00F54F09" w:rsidP="00D747D4">
            <w:pPr>
              <w:spacing w:after="160"/>
              <w:ind w:left="0" w:firstLine="0"/>
              <w:rPr>
                <w:rFonts w:cstheme="majorHAnsi"/>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2DB88C8E" w14:textId="77777777" w:rsidR="00F54F09" w:rsidRPr="00245A43" w:rsidRDefault="00F54F09" w:rsidP="00D747D4">
            <w:pPr>
              <w:spacing w:after="160"/>
              <w:ind w:left="0" w:firstLine="0"/>
              <w:rPr>
                <w:rFonts w:cstheme="majorHAnsi"/>
                <w:sz w:val="20"/>
                <w:szCs w:val="20"/>
              </w:rPr>
            </w:pPr>
          </w:p>
        </w:tc>
        <w:tc>
          <w:tcPr>
            <w:tcW w:w="720" w:type="dxa"/>
            <w:tcBorders>
              <w:top w:val="single" w:sz="4" w:space="0" w:color="000000"/>
              <w:left w:val="single" w:sz="4" w:space="0" w:color="000000"/>
              <w:bottom w:val="single" w:sz="4" w:space="0" w:color="000000"/>
              <w:right w:val="single" w:sz="4" w:space="0" w:color="000000"/>
            </w:tcBorders>
          </w:tcPr>
          <w:p w14:paraId="1BF50093" w14:textId="77777777" w:rsidR="00F54F09" w:rsidRPr="00245A43" w:rsidRDefault="00F54F09" w:rsidP="00D747D4">
            <w:pPr>
              <w:spacing w:after="160"/>
              <w:ind w:left="0" w:firstLine="0"/>
              <w:rPr>
                <w:rFonts w:cstheme="majorHAnsi"/>
                <w:sz w:val="20"/>
                <w:szCs w:val="20"/>
              </w:rPr>
            </w:pPr>
          </w:p>
        </w:tc>
        <w:tc>
          <w:tcPr>
            <w:tcW w:w="900" w:type="dxa"/>
            <w:tcBorders>
              <w:top w:val="single" w:sz="4" w:space="0" w:color="000000"/>
              <w:left w:val="single" w:sz="4" w:space="0" w:color="000000"/>
              <w:bottom w:val="single" w:sz="4" w:space="0" w:color="000000"/>
              <w:right w:val="single" w:sz="4" w:space="0" w:color="000000"/>
            </w:tcBorders>
          </w:tcPr>
          <w:p w14:paraId="2123CAD7" w14:textId="77777777" w:rsidR="00F54F09" w:rsidRPr="00245A43" w:rsidRDefault="00F54F09" w:rsidP="00D747D4">
            <w:pPr>
              <w:spacing w:after="160"/>
              <w:ind w:left="0" w:firstLine="0"/>
              <w:rPr>
                <w:rFonts w:cstheme="majorHAnsi"/>
                <w:sz w:val="20"/>
                <w:szCs w:val="20"/>
              </w:rPr>
            </w:pPr>
          </w:p>
        </w:tc>
      </w:tr>
    </w:tbl>
    <w:p w14:paraId="4F4F7F3F" w14:textId="77777777" w:rsidR="00F54F09" w:rsidRPr="00D747D4" w:rsidRDefault="00760C1D" w:rsidP="009059B9">
      <w:pPr>
        <w:tabs>
          <w:tab w:val="center" w:pos="7071"/>
          <w:tab w:val="center" w:pos="8490"/>
        </w:tabs>
        <w:spacing w:after="269"/>
        <w:ind w:left="0" w:firstLine="0"/>
        <w:rPr>
          <w:rFonts w:asciiTheme="majorHAnsi" w:hAnsiTheme="majorHAnsi" w:cstheme="majorHAnsi"/>
        </w:rPr>
      </w:pPr>
      <w:r w:rsidRPr="00D747D4">
        <w:rPr>
          <w:rFonts w:asciiTheme="majorHAnsi" w:hAnsiTheme="majorHAnsi" w:cstheme="majorHAnsi"/>
        </w:rPr>
        <w:t xml:space="preserve">I am satisfied with the current status of this mentoring relationship. </w:t>
      </w:r>
      <w:r w:rsidRPr="00D747D4">
        <w:rPr>
          <w:rFonts w:asciiTheme="majorHAnsi" w:hAnsiTheme="majorHAnsi" w:cstheme="majorHAnsi"/>
        </w:rPr>
        <w:tab/>
        <w:t xml:space="preserve">________Yes </w:t>
      </w:r>
      <w:r w:rsidRPr="00D747D4">
        <w:rPr>
          <w:rFonts w:asciiTheme="majorHAnsi" w:hAnsiTheme="majorHAnsi" w:cstheme="majorHAnsi"/>
        </w:rPr>
        <w:tab/>
        <w:t xml:space="preserve">________No </w:t>
      </w:r>
    </w:p>
    <w:p w14:paraId="37D16556" w14:textId="77777777" w:rsidR="009059B9" w:rsidRDefault="00760C1D" w:rsidP="009059B9">
      <w:pPr>
        <w:tabs>
          <w:tab w:val="center" w:pos="7071"/>
          <w:tab w:val="center" w:pos="8490"/>
        </w:tabs>
        <w:spacing w:after="240"/>
        <w:ind w:left="-14" w:firstLine="0"/>
        <w:rPr>
          <w:rFonts w:asciiTheme="majorHAnsi" w:hAnsiTheme="majorHAnsi" w:cstheme="majorHAnsi"/>
        </w:rPr>
      </w:pPr>
      <w:r w:rsidRPr="00D747D4">
        <w:rPr>
          <w:rFonts w:asciiTheme="majorHAnsi" w:hAnsiTheme="majorHAnsi" w:cstheme="majorHAnsi"/>
        </w:rPr>
        <w:t xml:space="preserve">My mentee has developed an individual development plan (IDP). </w:t>
      </w:r>
      <w:r w:rsidRPr="00D747D4">
        <w:rPr>
          <w:rFonts w:asciiTheme="majorHAnsi" w:hAnsiTheme="majorHAnsi" w:cstheme="majorHAnsi"/>
        </w:rPr>
        <w:tab/>
        <w:t xml:space="preserve">________Yes </w:t>
      </w:r>
      <w:r w:rsidRPr="00D747D4">
        <w:rPr>
          <w:rFonts w:asciiTheme="majorHAnsi" w:hAnsiTheme="majorHAnsi" w:cstheme="majorHAnsi"/>
        </w:rPr>
        <w:tab/>
        <w:t xml:space="preserve">________No </w:t>
      </w:r>
    </w:p>
    <w:p w14:paraId="772958B9" w14:textId="77777777" w:rsidR="00F54F09" w:rsidRPr="00D747D4" w:rsidRDefault="00760C1D" w:rsidP="009059B9">
      <w:pPr>
        <w:tabs>
          <w:tab w:val="center" w:pos="7071"/>
          <w:tab w:val="center" w:pos="8490"/>
        </w:tabs>
        <w:spacing w:after="240"/>
        <w:ind w:left="-14" w:firstLine="0"/>
        <w:rPr>
          <w:rFonts w:asciiTheme="majorHAnsi" w:hAnsiTheme="majorHAnsi" w:cstheme="majorHAnsi"/>
        </w:rPr>
      </w:pPr>
      <w:r w:rsidRPr="00D747D4">
        <w:rPr>
          <w:rFonts w:asciiTheme="majorHAnsi" w:hAnsiTheme="majorHAnsi" w:cstheme="majorHAnsi"/>
        </w:rPr>
        <w:t xml:space="preserve">Additional remarks/feedback (optional): </w:t>
      </w:r>
    </w:p>
    <w:p w14:paraId="083DB22A" w14:textId="77777777" w:rsidR="00F54F09" w:rsidRPr="00CF61E8" w:rsidRDefault="00B455E4" w:rsidP="00D747D4">
      <w:pPr>
        <w:spacing w:after="225"/>
        <w:ind w:left="-4" w:firstLine="1"/>
        <w:rPr>
          <w:rFonts w:asciiTheme="majorHAnsi" w:hAnsiTheme="majorHAnsi" w:cstheme="majorHAnsi"/>
          <w:sz w:val="18"/>
          <w:szCs w:val="18"/>
        </w:rPr>
      </w:pPr>
      <w:r>
        <w:rPr>
          <w:rFonts w:asciiTheme="majorHAnsi" w:hAnsiTheme="majorHAnsi" w:cstheme="majorHAnsi"/>
          <w:noProof/>
          <w:sz w:val="18"/>
          <w:szCs w:val="18"/>
        </w:rPr>
        <w:pict w14:anchorId="0795ACC6">
          <v:rect id="_x0000_i1027" alt="" style="width:468.2pt;height:.05pt;mso-width-percent:0;mso-height-percent:0;mso-width-percent:0;mso-height-percent:0" o:hralign="center" o:hrstd="t" o:hr="t" fillcolor="#a0a0a0" stroked="f"/>
        </w:pict>
      </w:r>
    </w:p>
    <w:p w14:paraId="41E89999" w14:textId="77777777" w:rsidR="00F54F09" w:rsidRPr="00CF61E8" w:rsidRDefault="00B455E4" w:rsidP="00D747D4">
      <w:pPr>
        <w:spacing w:after="225"/>
        <w:ind w:left="-4" w:firstLine="1"/>
        <w:rPr>
          <w:rFonts w:asciiTheme="majorHAnsi" w:hAnsiTheme="majorHAnsi" w:cstheme="majorHAnsi"/>
          <w:sz w:val="18"/>
          <w:szCs w:val="18"/>
        </w:rPr>
      </w:pPr>
      <w:r>
        <w:rPr>
          <w:rFonts w:asciiTheme="majorHAnsi" w:hAnsiTheme="majorHAnsi" w:cstheme="majorHAnsi"/>
          <w:noProof/>
          <w:sz w:val="18"/>
          <w:szCs w:val="18"/>
        </w:rPr>
        <w:pict w14:anchorId="1411D304">
          <v:rect id="_x0000_i1028" alt="" style="width:468pt;height:.05pt;mso-width-percent:0;mso-height-percent:0;mso-width-percent:0;mso-height-percent:0" o:hralign="center" o:hrstd="t" o:hr="t" fillcolor="#a0a0a0" stroked="f"/>
        </w:pict>
      </w:r>
    </w:p>
    <w:p w14:paraId="13596018" w14:textId="77777777" w:rsidR="00F54F09" w:rsidRPr="00D747D4" w:rsidRDefault="00760C1D" w:rsidP="00D747D4">
      <w:pPr>
        <w:spacing w:after="225"/>
        <w:ind w:left="-4" w:firstLine="1"/>
        <w:rPr>
          <w:rFonts w:asciiTheme="majorHAnsi" w:hAnsiTheme="majorHAnsi" w:cstheme="majorHAnsi"/>
        </w:rPr>
      </w:pPr>
      <w:r w:rsidRPr="00D747D4">
        <w:rPr>
          <w:rFonts w:asciiTheme="majorHAnsi" w:hAnsiTheme="majorHAnsi" w:cstheme="majorHAnsi"/>
        </w:rPr>
        <w:t xml:space="preserve">If you are not satisfied with the current status of your mentoring relationship and/or you disagreed or strongly disagreed with most of the above statements, you may find it helpful to review your expectations/needs of the mentoring relationship with your mentee.  </w:t>
      </w:r>
    </w:p>
    <w:p w14:paraId="66C84691" w14:textId="77777777" w:rsidR="00F54F09" w:rsidRPr="00D747D4" w:rsidRDefault="00760C1D" w:rsidP="00D747D4">
      <w:pPr>
        <w:spacing w:after="131"/>
        <w:ind w:left="-5" w:firstLine="1"/>
        <w:rPr>
          <w:rFonts w:asciiTheme="majorHAnsi" w:hAnsiTheme="majorHAnsi" w:cstheme="majorHAnsi"/>
        </w:rPr>
      </w:pPr>
      <w:r w:rsidRPr="00D747D4">
        <w:rPr>
          <w:rFonts w:asciiTheme="majorHAnsi" w:hAnsiTheme="majorHAnsi" w:cstheme="majorHAnsi"/>
          <w:sz w:val="18"/>
          <w:szCs w:val="18"/>
        </w:rPr>
        <w:t xml:space="preserve">Adapted from Cave Hill Mentee/Mentor Evaluation Form </w:t>
      </w:r>
    </w:p>
    <w:p w14:paraId="2C481E51" w14:textId="77777777" w:rsidR="00F54F09" w:rsidRPr="00D747D4" w:rsidRDefault="00F54F09" w:rsidP="00D747D4">
      <w:pPr>
        <w:spacing w:after="0"/>
        <w:ind w:left="-4" w:firstLine="1"/>
        <w:rPr>
          <w:rFonts w:asciiTheme="majorHAnsi" w:hAnsiTheme="majorHAnsi" w:cstheme="majorHAnsi"/>
          <w:b/>
        </w:rPr>
      </w:pPr>
    </w:p>
    <w:p w14:paraId="65BFC3A5" w14:textId="77777777" w:rsidR="009059B9" w:rsidRDefault="009059B9" w:rsidP="00515DCA">
      <w:pPr>
        <w:spacing w:after="0"/>
        <w:ind w:left="0" w:firstLine="0"/>
        <w:rPr>
          <w:rFonts w:asciiTheme="majorHAnsi" w:hAnsiTheme="majorHAnsi" w:cstheme="majorHAnsi"/>
          <w:b/>
        </w:rPr>
      </w:pPr>
    </w:p>
    <w:p w14:paraId="08C16FF4" w14:textId="77777777" w:rsidR="00CF61E8" w:rsidRDefault="00CF61E8" w:rsidP="00D747D4">
      <w:pPr>
        <w:spacing w:after="0"/>
        <w:ind w:left="-4" w:firstLine="1"/>
        <w:rPr>
          <w:rFonts w:cstheme="majorHAnsi"/>
          <w:b/>
        </w:rPr>
      </w:pPr>
    </w:p>
    <w:p w14:paraId="7FF0A367" w14:textId="77777777" w:rsidR="00F54F09" w:rsidRPr="0085051B" w:rsidRDefault="00760C1D" w:rsidP="00D747D4">
      <w:pPr>
        <w:spacing w:after="0"/>
        <w:ind w:left="-4" w:firstLine="1"/>
        <w:rPr>
          <w:rFonts w:cstheme="majorHAnsi"/>
          <w:b/>
        </w:rPr>
      </w:pPr>
      <w:r w:rsidRPr="0085051B">
        <w:rPr>
          <w:rFonts w:cstheme="majorHAnsi"/>
          <w:b/>
        </w:rPr>
        <w:lastRenderedPageBreak/>
        <w:t xml:space="preserve">References: </w:t>
      </w:r>
    </w:p>
    <w:p w14:paraId="4DB9965C" w14:textId="77777777" w:rsidR="00010AFB" w:rsidRPr="0085051B" w:rsidRDefault="00010AFB" w:rsidP="00D747D4">
      <w:pPr>
        <w:spacing w:after="0"/>
        <w:ind w:left="-4" w:firstLine="1"/>
        <w:rPr>
          <w:rFonts w:cstheme="majorHAnsi"/>
        </w:rPr>
      </w:pPr>
    </w:p>
    <w:p w14:paraId="63CA2FA5" w14:textId="77777777" w:rsidR="00F54F09" w:rsidRPr="0085051B" w:rsidRDefault="00760C1D" w:rsidP="00010AFB">
      <w:pPr>
        <w:pStyle w:val="ListParagraph"/>
        <w:numPr>
          <w:ilvl w:val="0"/>
          <w:numId w:val="12"/>
        </w:numPr>
        <w:rPr>
          <w:rFonts w:cstheme="majorHAnsi"/>
        </w:rPr>
      </w:pPr>
      <w:r w:rsidRPr="0085051B">
        <w:rPr>
          <w:rFonts w:cstheme="majorHAnsi"/>
        </w:rPr>
        <w:t>Management Mentors. Business Mentoring Best Practices: Learn 9 Essential Best Practices That All Successful Mentoring Programs Embrace. http://</w:t>
      </w:r>
      <w:hyperlink r:id="rId43">
        <w:r w:rsidRPr="0085051B">
          <w:rPr>
            <w:rFonts w:cstheme="majorHAnsi"/>
            <w:u w:val="single"/>
          </w:rPr>
          <w:t>www.management-mentors.com</w:t>
        </w:r>
      </w:hyperlink>
      <w:hyperlink r:id="rId44">
        <w:r w:rsidRPr="0085051B">
          <w:rPr>
            <w:rFonts w:cstheme="majorHAnsi"/>
          </w:rPr>
          <w:t xml:space="preserve"> </w:t>
        </w:r>
      </w:hyperlink>
      <w:r w:rsidRPr="0085051B">
        <w:rPr>
          <w:rFonts w:cstheme="majorHAnsi"/>
        </w:rPr>
        <w:t>Published June 2013. Accessed March 24, 2016.</w:t>
      </w:r>
    </w:p>
    <w:p w14:paraId="5E92C02E" w14:textId="77777777" w:rsidR="00F54F09" w:rsidRPr="0085051B" w:rsidRDefault="00760C1D" w:rsidP="00515DCA">
      <w:pPr>
        <w:pStyle w:val="ListParagraph"/>
        <w:numPr>
          <w:ilvl w:val="0"/>
          <w:numId w:val="12"/>
        </w:numPr>
        <w:rPr>
          <w:rFonts w:cstheme="majorHAnsi"/>
        </w:rPr>
      </w:pPr>
      <w:r w:rsidRPr="0085051B">
        <w:rPr>
          <w:rFonts w:cstheme="majorHAnsi"/>
        </w:rPr>
        <w:t>Sambunjak D, Straus SE, Marusic A. Mentoring in academic medicine: a systematic review</w:t>
      </w:r>
      <w:r w:rsidRPr="0085051B">
        <w:rPr>
          <w:rFonts w:cstheme="majorHAnsi"/>
          <w:b/>
        </w:rPr>
        <w:t>.</w:t>
      </w:r>
      <w:r w:rsidRPr="0085051B">
        <w:rPr>
          <w:rFonts w:cstheme="majorHAnsi"/>
        </w:rPr>
        <w:t xml:space="preserve"> JAMA 2006; 296:1103-15.</w:t>
      </w:r>
    </w:p>
    <w:p w14:paraId="3EE38C7D" w14:textId="77777777" w:rsidR="00F54F09" w:rsidRPr="0085051B" w:rsidRDefault="00760C1D" w:rsidP="00515DCA">
      <w:pPr>
        <w:pStyle w:val="ListParagraph"/>
        <w:numPr>
          <w:ilvl w:val="0"/>
          <w:numId w:val="12"/>
        </w:numPr>
        <w:rPr>
          <w:rFonts w:cstheme="majorHAnsi"/>
        </w:rPr>
      </w:pPr>
      <w:r w:rsidRPr="0085051B">
        <w:rPr>
          <w:rFonts w:cstheme="majorHAnsi"/>
        </w:rPr>
        <w:t>Zachary, L. J.  The Mentor's Guide. San Francisco, CA: Pfeiffer; 2000.</w:t>
      </w:r>
    </w:p>
    <w:p w14:paraId="3A9160D7" w14:textId="77777777" w:rsidR="00F54F09" w:rsidRPr="0085051B" w:rsidRDefault="00760C1D" w:rsidP="003E1D62">
      <w:pPr>
        <w:pStyle w:val="ListParagraph"/>
        <w:numPr>
          <w:ilvl w:val="0"/>
          <w:numId w:val="12"/>
        </w:numPr>
      </w:pPr>
      <w:r w:rsidRPr="0085051B">
        <w:t>Byington CL</w:t>
      </w:r>
      <w:r w:rsidRPr="0085051B">
        <w:rPr>
          <w:color w:val="000000" w:themeColor="text1"/>
        </w:rPr>
        <w:t xml:space="preserve">, </w:t>
      </w:r>
      <w:hyperlink r:id="rId45">
        <w:r w:rsidRPr="0085051B">
          <w:rPr>
            <w:rStyle w:val="Hyperlink"/>
            <w:color w:val="000000" w:themeColor="text1"/>
            <w:u w:val="none"/>
          </w:rPr>
          <w:t>Keenan H,</w:t>
        </w:r>
      </w:hyperlink>
      <w:hyperlink r:id="rId46">
        <w:r w:rsidRPr="0085051B">
          <w:rPr>
            <w:rStyle w:val="Hyperlink"/>
            <w:color w:val="000000" w:themeColor="text1"/>
            <w:u w:val="none"/>
          </w:rPr>
          <w:t xml:space="preserve"> Phillips JD,</w:t>
        </w:r>
      </w:hyperlink>
      <w:r w:rsidRPr="0085051B">
        <w:t xml:space="preserve"> et al. A Matrix Mentoring Model That Effectively Supports Clinical and Translational Scientists and Increases Inclusion in Biomedical Research: Lessons From the University of Utah</w:t>
      </w:r>
      <w:hyperlink r:id="rId47">
        <w:r w:rsidRPr="0085051B">
          <w:rPr>
            <w:rStyle w:val="Hyperlink"/>
            <w:color w:val="000000" w:themeColor="text1"/>
            <w:u w:val="none"/>
          </w:rPr>
          <w:t xml:space="preserve">. Acad Med. </w:t>
        </w:r>
      </w:hyperlink>
      <w:r w:rsidRPr="0085051B">
        <w:t>2016 Apr; 91(4):497-502.</w:t>
      </w:r>
    </w:p>
    <w:p w14:paraId="763CF23E" w14:textId="77777777" w:rsidR="00F54F09" w:rsidRPr="0085051B" w:rsidRDefault="00760C1D" w:rsidP="00010AFB">
      <w:pPr>
        <w:pStyle w:val="ListParagraph"/>
        <w:numPr>
          <w:ilvl w:val="0"/>
          <w:numId w:val="12"/>
        </w:numPr>
      </w:pPr>
      <w:r w:rsidRPr="0085051B">
        <w:t>Padhi P. 7 Ways to Structure Mentoring Programs to Improve Their Reach. Training Industry. https://trainingindustry.com/articles/strategy-alignment-and-planning/7-ways-to-structure-mentoring-programs-to-improve-their-reach/. Published December 11, 2019. Accessed July 7, 2020.</w:t>
      </w:r>
    </w:p>
    <w:p w14:paraId="1B262212" w14:textId="77777777" w:rsidR="00F54F09" w:rsidRPr="0085051B" w:rsidRDefault="00760C1D" w:rsidP="00D747D4">
      <w:pPr>
        <w:pStyle w:val="ListParagraph"/>
        <w:numPr>
          <w:ilvl w:val="0"/>
          <w:numId w:val="12"/>
        </w:numPr>
      </w:pPr>
      <w:r w:rsidRPr="0085051B">
        <w:t>Lollis HG. Making It Personal: The Four Pillars of High-Impact Mentoring. Training Industry. https://trainingindustry.com/magazine/issue/making-it-personal-the-four-pillars-of-high-impact-mentoring/. Published September 29, 2017. Accessed July 7, 2020.</w:t>
      </w:r>
    </w:p>
    <w:p w14:paraId="20F5D599" w14:textId="77777777" w:rsidR="00F54F09" w:rsidRPr="0085051B" w:rsidRDefault="00760C1D" w:rsidP="00D747D4">
      <w:pPr>
        <w:pStyle w:val="ListParagraph"/>
        <w:numPr>
          <w:ilvl w:val="0"/>
          <w:numId w:val="12"/>
        </w:numPr>
      </w:pPr>
      <w:r w:rsidRPr="0085051B">
        <w:t>Browning C. The Essentials of a Mentoring Platform. Training Industry. https://trainingindustry.com/magazine/mar-apr-2017/the-essentials-of-a-mentoring-platform/. Published March 29, 2017. Accessed July 7, 2020.</w:t>
      </w:r>
    </w:p>
    <w:p w14:paraId="121005E2" w14:textId="77777777" w:rsidR="00F54F09" w:rsidRPr="0085051B" w:rsidRDefault="00760C1D" w:rsidP="00D747D4">
      <w:pPr>
        <w:pStyle w:val="ListParagraph"/>
        <w:numPr>
          <w:ilvl w:val="0"/>
          <w:numId w:val="12"/>
        </w:numPr>
      </w:pPr>
      <w:r w:rsidRPr="0085051B">
        <w:t>Schnieders A. Virtual Mentoring Best Practices for Remote Employees. Association for Talent Development. https://www.td.org/insights/virtual-mentoring-best-practices-for-remote-employees. Published April 16, 2020. Accessed July 7, 2020.</w:t>
      </w:r>
    </w:p>
    <w:p w14:paraId="0BBE6487" w14:textId="77777777" w:rsidR="00F54F09" w:rsidRPr="0085051B" w:rsidRDefault="00760C1D" w:rsidP="00D747D4">
      <w:pPr>
        <w:pStyle w:val="ListParagraph"/>
        <w:numPr>
          <w:ilvl w:val="0"/>
          <w:numId w:val="12"/>
        </w:numPr>
      </w:pPr>
      <w:r w:rsidRPr="0085051B">
        <w:t>Bickel J, Rosenthal SL. Difficult issues in mentoring: Recommendations on making the “undiscussable” discussable. Academic Medicine. 2011;86(10):1229-1234. doi:10.1097/ACM.0b013e31822c0df7.</w:t>
      </w:r>
    </w:p>
    <w:p w14:paraId="22235614" w14:textId="77777777" w:rsidR="00F54F09" w:rsidRPr="0085051B" w:rsidRDefault="00760C1D" w:rsidP="00D747D4">
      <w:pPr>
        <w:pStyle w:val="ListParagraph"/>
        <w:numPr>
          <w:ilvl w:val="0"/>
          <w:numId w:val="12"/>
        </w:numPr>
      </w:pPr>
      <w:r w:rsidRPr="0085051B">
        <w:t>Wyatt GE, Belcher HME. Establishing the foundation: Culturally congruent mentoring for research scholars and faculty from underrepresented populations. American Journal of Orthopsychiatry. 2019;89(3):313-316. doi:10.1037/ort0000417.</w:t>
      </w:r>
    </w:p>
    <w:p w14:paraId="40A9F83C" w14:textId="77777777" w:rsidR="00F54F09" w:rsidRPr="0085051B" w:rsidRDefault="00760C1D" w:rsidP="00D747D4">
      <w:pPr>
        <w:pStyle w:val="ListParagraph"/>
        <w:numPr>
          <w:ilvl w:val="0"/>
          <w:numId w:val="12"/>
        </w:numPr>
      </w:pPr>
      <w:r w:rsidRPr="0085051B">
        <w:t>Walters K. Mentoring: 4 Keys to Making it a Meaningful Learning Experience. Training Industry. https://trainingindustry.com/magazine/sep-oct-2019/mentoring-4-keys-to-making-it-a-meaningful-learning-experience/. Published September 12, 2019. Accessed July 7, 2020.</w:t>
      </w:r>
    </w:p>
    <w:p w14:paraId="53A4EDC3" w14:textId="77777777" w:rsidR="00F54F09" w:rsidRPr="0085051B" w:rsidRDefault="00760C1D" w:rsidP="00D747D4">
      <w:pPr>
        <w:pStyle w:val="ListParagraph"/>
        <w:numPr>
          <w:ilvl w:val="0"/>
          <w:numId w:val="12"/>
        </w:numPr>
      </w:pPr>
      <w:r w:rsidRPr="0085051B">
        <w:t>UCSF Faculty Mentoring Program</w:t>
      </w:r>
    </w:p>
    <w:p w14:paraId="7942351E" w14:textId="77777777" w:rsidR="00F54F09" w:rsidRPr="0085051B" w:rsidRDefault="00760C1D" w:rsidP="00515DCA">
      <w:pPr>
        <w:ind w:firstLine="491"/>
      </w:pPr>
      <w:r w:rsidRPr="0085051B">
        <w:t>Faculty Mentoring Toolkit</w:t>
      </w:r>
    </w:p>
    <w:p w14:paraId="7BFCB396" w14:textId="77777777" w:rsidR="00F54F09" w:rsidRPr="0085051B" w:rsidRDefault="00B455E4" w:rsidP="00515DCA">
      <w:pPr>
        <w:ind w:firstLine="491"/>
      </w:pPr>
      <w:hyperlink r:id="rId48" w:history="1">
        <w:r w:rsidR="00515DCA" w:rsidRPr="0085051B">
          <w:rPr>
            <w:rStyle w:val="Hyperlink"/>
          </w:rPr>
          <w:t>https://academicaffairs.ucsf.edu/ccfl/media/UCSF_Faculty_Mentoring_Program_Toolkit.pdf</w:t>
        </w:r>
      </w:hyperlink>
    </w:p>
    <w:p w14:paraId="28826CB7" w14:textId="77777777" w:rsidR="00F54F09" w:rsidRPr="0085051B" w:rsidRDefault="00760C1D" w:rsidP="00D747D4">
      <w:pPr>
        <w:pStyle w:val="ListParagraph"/>
        <w:numPr>
          <w:ilvl w:val="0"/>
          <w:numId w:val="12"/>
        </w:numPr>
      </w:pPr>
      <w:r w:rsidRPr="0085051B">
        <w:t>O’Hara C. How to Break Up with Your Mentor. Harvard Business Review. https://hbr.org/2014/05/how-to-break-up-with-your-mentor. Published May 29, 2014. Accessed July 7, 2020.</w:t>
      </w:r>
    </w:p>
    <w:p w14:paraId="2E917FA0" w14:textId="77777777" w:rsidR="00D747D4" w:rsidRPr="0085051B" w:rsidRDefault="00D747D4" w:rsidP="00515DCA">
      <w:pPr>
        <w:spacing w:after="268"/>
        <w:ind w:left="0" w:firstLine="0"/>
        <w:rPr>
          <w:rFonts w:cstheme="majorHAnsi"/>
          <w:b/>
        </w:rPr>
      </w:pPr>
    </w:p>
    <w:p w14:paraId="1ED9DA1E" w14:textId="77777777" w:rsidR="00515DCA" w:rsidRPr="0085051B" w:rsidRDefault="00515DCA" w:rsidP="00515DCA">
      <w:pPr>
        <w:spacing w:after="268"/>
        <w:ind w:left="0" w:firstLine="0"/>
        <w:rPr>
          <w:rFonts w:cstheme="majorHAnsi"/>
          <w:b/>
        </w:rPr>
      </w:pPr>
    </w:p>
    <w:p w14:paraId="26918532" w14:textId="77777777" w:rsidR="00F54F09" w:rsidRPr="0085051B" w:rsidRDefault="00760C1D" w:rsidP="00D747D4">
      <w:pPr>
        <w:spacing w:after="268"/>
        <w:ind w:left="-4" w:firstLine="1"/>
        <w:rPr>
          <w:rFonts w:cstheme="majorHAnsi"/>
        </w:rPr>
      </w:pPr>
      <w:r w:rsidRPr="0085051B">
        <w:rPr>
          <w:rFonts w:cstheme="majorHAnsi"/>
          <w:b/>
        </w:rPr>
        <w:lastRenderedPageBreak/>
        <w:t xml:space="preserve">Additional Resources: </w:t>
      </w:r>
    </w:p>
    <w:p w14:paraId="37AF8FE7" w14:textId="77777777" w:rsidR="00F54F09" w:rsidRPr="0085051B" w:rsidRDefault="00760C1D" w:rsidP="00D747D4">
      <w:pPr>
        <w:numPr>
          <w:ilvl w:val="0"/>
          <w:numId w:val="12"/>
        </w:numPr>
        <w:ind w:left="501" w:hanging="410"/>
        <w:rPr>
          <w:rFonts w:cstheme="majorHAnsi"/>
        </w:rPr>
      </w:pPr>
      <w:r w:rsidRPr="0085051B">
        <w:rPr>
          <w:rFonts w:cstheme="majorHAnsi"/>
        </w:rPr>
        <w:t>Pololi LH, Knight SM, Dennis K, Frankel RM. Helping medical school faculty realize their dreams: an innovative, collaborative mentoring program. Acad Med 2002; 77:377-84.</w:t>
      </w:r>
    </w:p>
    <w:p w14:paraId="6530685B" w14:textId="77777777" w:rsidR="00F54F09" w:rsidRPr="0085051B" w:rsidRDefault="00760C1D" w:rsidP="00D747D4">
      <w:pPr>
        <w:numPr>
          <w:ilvl w:val="0"/>
          <w:numId w:val="12"/>
        </w:numPr>
        <w:ind w:left="501" w:hanging="410"/>
        <w:rPr>
          <w:rFonts w:cstheme="majorHAnsi"/>
        </w:rPr>
      </w:pPr>
      <w:r w:rsidRPr="0085051B">
        <w:rPr>
          <w:rFonts w:cstheme="majorHAnsi"/>
        </w:rPr>
        <w:t>Buddeberg-Fischer B, Herta KD. Formal mentoring programs for medical students and doctors—a review of the Medline literature. Med Teach 2006; 28:248-57</w:t>
      </w:r>
    </w:p>
    <w:p w14:paraId="0D206A4A" w14:textId="77777777" w:rsidR="00F54F09" w:rsidRPr="0085051B" w:rsidRDefault="00760C1D" w:rsidP="00D747D4">
      <w:pPr>
        <w:numPr>
          <w:ilvl w:val="0"/>
          <w:numId w:val="12"/>
        </w:numPr>
        <w:ind w:left="501" w:hanging="410"/>
        <w:rPr>
          <w:rFonts w:cstheme="majorHAnsi"/>
        </w:rPr>
      </w:pPr>
      <w:r w:rsidRPr="0085051B">
        <w:rPr>
          <w:rFonts w:cstheme="majorHAnsi"/>
        </w:rPr>
        <w:t>Wasserstein AG, Quistberg A, Judy JA. Mentoring at the University of Pennsylvania: results of a faculty survey. J Gen Intern Med 2007; 22:210-4.</w:t>
      </w:r>
    </w:p>
    <w:p w14:paraId="2F9A5CB2" w14:textId="77777777" w:rsidR="00F54F09" w:rsidRPr="0085051B" w:rsidRDefault="00760C1D" w:rsidP="00D747D4">
      <w:pPr>
        <w:numPr>
          <w:ilvl w:val="0"/>
          <w:numId w:val="12"/>
        </w:numPr>
        <w:ind w:left="501" w:hanging="410"/>
        <w:rPr>
          <w:rFonts w:cstheme="majorHAnsi"/>
        </w:rPr>
      </w:pPr>
      <w:r w:rsidRPr="0085051B">
        <w:rPr>
          <w:rFonts w:cstheme="majorHAnsi"/>
        </w:rPr>
        <w:t>Palepu A, Friedman RH, Barnett RC, et al. Junior faculty members’ mentoring relationships and their professional development in US medical schools. Acad Med 1998; 73:318-23.</w:t>
      </w:r>
    </w:p>
    <w:p w14:paraId="4FE2DAE6" w14:textId="77777777" w:rsidR="00F54F09" w:rsidRPr="0085051B" w:rsidRDefault="00760C1D" w:rsidP="00D747D4">
      <w:pPr>
        <w:numPr>
          <w:ilvl w:val="0"/>
          <w:numId w:val="12"/>
        </w:numPr>
        <w:ind w:left="501" w:hanging="410"/>
        <w:rPr>
          <w:rFonts w:cstheme="majorHAnsi"/>
        </w:rPr>
      </w:pPr>
      <w:r w:rsidRPr="0085051B">
        <w:rPr>
          <w:rFonts w:cstheme="majorHAnsi"/>
        </w:rPr>
        <w:t>Jackson VA, Palepu A, Szalacha L, Caswell C, Carr PL, Inui T. “Having the right chemistry”: a qualitative study of mentoring in academic medicine. Acad Med 2003; 78:328-34.</w:t>
      </w:r>
    </w:p>
    <w:p w14:paraId="4CF49946" w14:textId="77777777" w:rsidR="00F54F09" w:rsidRPr="0085051B" w:rsidRDefault="00760C1D" w:rsidP="00D747D4">
      <w:pPr>
        <w:numPr>
          <w:ilvl w:val="0"/>
          <w:numId w:val="12"/>
        </w:numPr>
        <w:ind w:left="501" w:hanging="410"/>
        <w:rPr>
          <w:rFonts w:cstheme="majorHAnsi"/>
        </w:rPr>
      </w:pPr>
      <w:r w:rsidRPr="0085051B">
        <w:rPr>
          <w:rFonts w:cstheme="majorHAnsi"/>
        </w:rPr>
        <w:t>Allen T, Eby LT, Poteet  ML,  Lentz  E. Career benefits associated with mentoring for protégés: A meta-analysis. Journal of Applied Psychology 2004; 89(1), 127-136.</w:t>
      </w:r>
    </w:p>
    <w:p w14:paraId="5EA8E599" w14:textId="77777777" w:rsidR="00F54F09" w:rsidRPr="0085051B" w:rsidRDefault="00760C1D" w:rsidP="00D747D4">
      <w:pPr>
        <w:numPr>
          <w:ilvl w:val="0"/>
          <w:numId w:val="12"/>
        </w:numPr>
        <w:ind w:left="501" w:hanging="410"/>
        <w:rPr>
          <w:rFonts w:cstheme="majorHAnsi"/>
        </w:rPr>
      </w:pPr>
      <w:r w:rsidRPr="0085051B">
        <w:rPr>
          <w:rFonts w:cstheme="majorHAnsi"/>
        </w:rPr>
        <w:t>Cohen N. The Manager's Pocket Guide to Effective Mentoring. Amherst, MA: HRD Press, 1999.</w:t>
      </w:r>
    </w:p>
    <w:p w14:paraId="107D1040" w14:textId="77777777" w:rsidR="00F54F09" w:rsidRPr="0085051B" w:rsidRDefault="00760C1D" w:rsidP="00D747D4">
      <w:pPr>
        <w:numPr>
          <w:ilvl w:val="0"/>
          <w:numId w:val="12"/>
        </w:numPr>
        <w:spacing w:after="15"/>
        <w:ind w:left="501" w:hanging="410"/>
        <w:rPr>
          <w:rFonts w:cstheme="majorHAnsi"/>
        </w:rPr>
      </w:pPr>
      <w:r w:rsidRPr="0085051B">
        <w:rPr>
          <w:rFonts w:cstheme="majorHAnsi"/>
        </w:rPr>
        <w:t>Eby LT, Allen T, Evans SC, Ng T, DuBois D. Does mentoring matter? A multidisciplinary meta-analysis comparing mentored and non-mentored individuals. Journal of Vocational Behavior 2008; 72(2), 264-267.</w:t>
      </w:r>
    </w:p>
    <w:p w14:paraId="28E52FC8" w14:textId="77777777" w:rsidR="00F54F09" w:rsidRPr="0085051B" w:rsidRDefault="00760C1D" w:rsidP="00D747D4">
      <w:pPr>
        <w:numPr>
          <w:ilvl w:val="0"/>
          <w:numId w:val="12"/>
        </w:numPr>
        <w:ind w:left="501" w:hanging="410"/>
        <w:rPr>
          <w:rFonts w:cstheme="majorHAnsi"/>
        </w:rPr>
      </w:pPr>
      <w:r w:rsidRPr="0085051B">
        <w:rPr>
          <w:rFonts w:cstheme="majorHAnsi"/>
        </w:rPr>
        <w:t>Johnson BW, Ridley CR.  The Elements of Mentoring. New York, NY: Plagrave Macmillan, 2008.</w:t>
      </w:r>
    </w:p>
    <w:p w14:paraId="7B66DEE6" w14:textId="77777777" w:rsidR="00F54F09" w:rsidRPr="0085051B" w:rsidRDefault="00760C1D" w:rsidP="00D747D4">
      <w:pPr>
        <w:numPr>
          <w:ilvl w:val="0"/>
          <w:numId w:val="12"/>
        </w:numPr>
        <w:ind w:left="501" w:hanging="410"/>
        <w:rPr>
          <w:rFonts w:cstheme="majorHAnsi"/>
        </w:rPr>
      </w:pPr>
      <w:r w:rsidRPr="0085051B">
        <w:rPr>
          <w:rFonts w:cstheme="majorHAnsi"/>
        </w:rPr>
        <w:t>Kay D, Hind, R. A Practical Guide to Mentoring. Oxford: How to Books, 2005.</w:t>
      </w:r>
    </w:p>
    <w:p w14:paraId="34821631" w14:textId="77777777" w:rsidR="00F54F09" w:rsidRPr="0085051B" w:rsidRDefault="00760C1D" w:rsidP="00D747D4">
      <w:pPr>
        <w:numPr>
          <w:ilvl w:val="0"/>
          <w:numId w:val="12"/>
        </w:numPr>
        <w:ind w:left="501" w:hanging="410"/>
        <w:rPr>
          <w:rFonts w:cstheme="majorHAnsi"/>
        </w:rPr>
      </w:pPr>
      <w:r w:rsidRPr="0085051B">
        <w:rPr>
          <w:rFonts w:cstheme="majorHAnsi"/>
        </w:rPr>
        <w:t xml:space="preserve">Maxwell JC.  Mentoring 101: What Every Leader Needs to Know. Nashville, TN: Thomas Nelson, 2008. </w:t>
      </w:r>
    </w:p>
    <w:p w14:paraId="7D9A1A5B" w14:textId="77777777" w:rsidR="00F54F09" w:rsidRPr="0085051B" w:rsidRDefault="00760C1D" w:rsidP="00D747D4">
      <w:pPr>
        <w:numPr>
          <w:ilvl w:val="0"/>
          <w:numId w:val="12"/>
        </w:numPr>
        <w:ind w:left="501" w:hanging="410"/>
        <w:rPr>
          <w:rFonts w:cstheme="majorHAnsi"/>
        </w:rPr>
      </w:pPr>
      <w:r w:rsidRPr="0085051B">
        <w:rPr>
          <w:rFonts w:cstheme="majorHAnsi"/>
        </w:rPr>
        <w:t>Owen H.  The Complete Guide to Mentoring. London, UK: Kogan Page Limited, 2011.</w:t>
      </w:r>
    </w:p>
    <w:p w14:paraId="1BF21CFB" w14:textId="77777777" w:rsidR="00F54F09" w:rsidRPr="0085051B" w:rsidRDefault="00760C1D" w:rsidP="00D747D4">
      <w:pPr>
        <w:numPr>
          <w:ilvl w:val="0"/>
          <w:numId w:val="12"/>
        </w:numPr>
        <w:ind w:left="501" w:hanging="410"/>
        <w:rPr>
          <w:rFonts w:cstheme="majorHAnsi"/>
        </w:rPr>
      </w:pPr>
      <w:r w:rsidRPr="0085051B">
        <w:rPr>
          <w:rFonts w:cstheme="majorHAnsi"/>
        </w:rPr>
        <w:t>Sambunjak D, Straus SE, Marusic A. Mentoring in academic medicine: A systematic review. JAMA 2006; 296(9), 1103-1115.</w:t>
      </w:r>
    </w:p>
    <w:p w14:paraId="324E8FD8" w14:textId="77777777" w:rsidR="00F54F09" w:rsidRPr="0085051B" w:rsidRDefault="00760C1D" w:rsidP="00D747D4">
      <w:pPr>
        <w:numPr>
          <w:ilvl w:val="0"/>
          <w:numId w:val="12"/>
        </w:numPr>
        <w:ind w:left="501" w:hanging="410"/>
        <w:rPr>
          <w:rFonts w:cstheme="majorHAnsi"/>
        </w:rPr>
      </w:pPr>
      <w:r w:rsidRPr="0085051B">
        <w:rPr>
          <w:rFonts w:cstheme="majorHAnsi"/>
        </w:rPr>
        <w:t>Wanberg CR, Kammeyer-Mueller J, Marchese M. Mentor and protege predictors and outcomes of mentoring in a formal mentoring program. Journal of Vocational Behavior 2006; 69, 410-423.</w:t>
      </w:r>
    </w:p>
    <w:p w14:paraId="0AF10FF6" w14:textId="77777777" w:rsidR="00F54F09" w:rsidRPr="0085051B" w:rsidRDefault="00760C1D" w:rsidP="00D747D4">
      <w:pPr>
        <w:numPr>
          <w:ilvl w:val="0"/>
          <w:numId w:val="12"/>
        </w:numPr>
        <w:ind w:left="501" w:hanging="410"/>
        <w:rPr>
          <w:rFonts w:cstheme="majorHAnsi"/>
        </w:rPr>
      </w:pPr>
      <w:r w:rsidRPr="0085051B">
        <w:rPr>
          <w:rFonts w:cstheme="majorHAnsi"/>
        </w:rPr>
        <w:t>Zachary LJ. Creating a Mentoring Culture. San Francisco, CA: Jossey-Bass, 2005.</w:t>
      </w:r>
    </w:p>
    <w:p w14:paraId="5CFE1693" w14:textId="77777777" w:rsidR="00F54F09" w:rsidRPr="0085051B" w:rsidRDefault="00760C1D" w:rsidP="00D747D4">
      <w:pPr>
        <w:numPr>
          <w:ilvl w:val="0"/>
          <w:numId w:val="12"/>
        </w:numPr>
        <w:spacing w:after="15"/>
        <w:ind w:left="501" w:hanging="410"/>
        <w:rPr>
          <w:rFonts w:cstheme="majorHAnsi"/>
        </w:rPr>
      </w:pPr>
      <w:r w:rsidRPr="0085051B">
        <w:rPr>
          <w:rFonts w:cstheme="majorHAnsi"/>
        </w:rPr>
        <w:t xml:space="preserve">Abedin Z, Biskup E, Silet K, Garbutt JM, Kroenke K, Feldman MD,  Pincus HA. Deriving competencies for mentors of clinical and translational scholars. Clinical and Translational Science 2012; 5(3), 273280. </w:t>
      </w:r>
    </w:p>
    <w:p w14:paraId="1AB4E6D0" w14:textId="77777777" w:rsidR="00F54F09" w:rsidRPr="0085051B" w:rsidRDefault="00760C1D" w:rsidP="00D747D4">
      <w:pPr>
        <w:numPr>
          <w:ilvl w:val="0"/>
          <w:numId w:val="12"/>
        </w:numPr>
        <w:ind w:left="501" w:hanging="410"/>
        <w:rPr>
          <w:rFonts w:cstheme="majorHAnsi"/>
        </w:rPr>
      </w:pPr>
      <w:r w:rsidRPr="0085051B">
        <w:rPr>
          <w:rFonts w:cstheme="majorHAnsi"/>
        </w:rPr>
        <w:t>Cho CS, Ramanan RA, Feldman MD. Defining the ideal qualities of mentorship: a qualitative analysis of the characteristics of outstanding mentors. American Journal of Medicine 2011; 124(5), 453-458.</w:t>
      </w:r>
    </w:p>
    <w:p w14:paraId="29077223" w14:textId="77777777" w:rsidR="00F54F09" w:rsidRPr="0085051B" w:rsidRDefault="00760C1D" w:rsidP="00D747D4">
      <w:pPr>
        <w:numPr>
          <w:ilvl w:val="0"/>
          <w:numId w:val="12"/>
        </w:numPr>
        <w:ind w:left="501" w:hanging="410"/>
        <w:rPr>
          <w:rFonts w:cstheme="majorHAnsi"/>
        </w:rPr>
      </w:pPr>
      <w:r w:rsidRPr="0085051B">
        <w:rPr>
          <w:rFonts w:cstheme="majorHAnsi"/>
        </w:rPr>
        <w:t>Sambunjak D, Straus SE, Marusic A. A systemic review of qualitative research on the meaning and characteristics of mentoring in academic medicine. Journal of General Internal Medicine 2010; 25(1), 72-78.</w:t>
      </w:r>
    </w:p>
    <w:p w14:paraId="1DB26183" w14:textId="77777777" w:rsidR="00F54F09" w:rsidRPr="0085051B" w:rsidRDefault="00760C1D" w:rsidP="00D747D4">
      <w:pPr>
        <w:numPr>
          <w:ilvl w:val="0"/>
          <w:numId w:val="12"/>
        </w:numPr>
        <w:ind w:left="501" w:hanging="410"/>
        <w:rPr>
          <w:rFonts w:cstheme="majorHAnsi"/>
        </w:rPr>
      </w:pPr>
      <w:r w:rsidRPr="0085051B">
        <w:rPr>
          <w:rFonts w:cstheme="majorHAnsi"/>
        </w:rPr>
        <w:t>Chew LD, Watanabe JM, Buchwald D, Lessler DS. Junior faculty's perspectives on mentoring. Academic Medicine 2003; 78(6), 652.</w:t>
      </w:r>
    </w:p>
    <w:p w14:paraId="5F53AC4A" w14:textId="77777777" w:rsidR="00F54F09" w:rsidRPr="0085051B" w:rsidRDefault="00760C1D" w:rsidP="00D747D4">
      <w:pPr>
        <w:numPr>
          <w:ilvl w:val="0"/>
          <w:numId w:val="12"/>
        </w:numPr>
        <w:ind w:left="501" w:hanging="410"/>
        <w:rPr>
          <w:rFonts w:cstheme="majorHAnsi"/>
        </w:rPr>
      </w:pPr>
      <w:r w:rsidRPr="0085051B">
        <w:rPr>
          <w:rFonts w:cstheme="majorHAnsi"/>
        </w:rPr>
        <w:t>Detsky AS, Baerlocher MO. Academic mentoring-how to give it and how to get it. Journal of the American Medical Association 2007; 297(19), 2134-2136.</w:t>
      </w:r>
    </w:p>
    <w:p w14:paraId="28057A96" w14:textId="77777777" w:rsidR="00F54F09" w:rsidRPr="0085051B" w:rsidRDefault="00760C1D" w:rsidP="00D747D4">
      <w:pPr>
        <w:numPr>
          <w:ilvl w:val="0"/>
          <w:numId w:val="12"/>
        </w:numPr>
        <w:ind w:left="501" w:hanging="410"/>
        <w:rPr>
          <w:rFonts w:cstheme="majorHAnsi"/>
        </w:rPr>
      </w:pPr>
      <w:r w:rsidRPr="0085051B">
        <w:rPr>
          <w:rFonts w:cstheme="majorHAnsi"/>
        </w:rPr>
        <w:lastRenderedPageBreak/>
        <w:t>Farrell SE, Digioia NM, Broderick KB, Coates WC. Mentoring for clinician-educators. Academic Emergency Medicine 2004; 11 (12), 1346-1350.</w:t>
      </w:r>
    </w:p>
    <w:p w14:paraId="753C8EF3" w14:textId="77777777" w:rsidR="00F54F09" w:rsidRPr="0085051B" w:rsidRDefault="00760C1D" w:rsidP="00D747D4">
      <w:pPr>
        <w:numPr>
          <w:ilvl w:val="0"/>
          <w:numId w:val="12"/>
        </w:numPr>
        <w:spacing w:after="15"/>
        <w:ind w:left="501" w:hanging="410"/>
        <w:rPr>
          <w:rFonts w:cstheme="majorHAnsi"/>
        </w:rPr>
      </w:pPr>
      <w:r w:rsidRPr="0085051B">
        <w:rPr>
          <w:rFonts w:cstheme="majorHAnsi"/>
        </w:rPr>
        <w:t>Huskins WC, Silet K, Weber-Main AM, Begg MD, Fowler JVG, Hamilton J,  Fleming M. Identifying and aligning expectations in a mentoring relationship. Clinical and Translational Science 2011; 4(6), 439-447.</w:t>
      </w:r>
    </w:p>
    <w:p w14:paraId="2F4504E7" w14:textId="77777777" w:rsidR="00F54F09" w:rsidRPr="0085051B" w:rsidRDefault="00760C1D" w:rsidP="00D747D4">
      <w:pPr>
        <w:numPr>
          <w:ilvl w:val="0"/>
          <w:numId w:val="12"/>
        </w:numPr>
        <w:ind w:left="501" w:hanging="410"/>
        <w:rPr>
          <w:rFonts w:cstheme="majorHAnsi"/>
        </w:rPr>
      </w:pPr>
      <w:r w:rsidRPr="0085051B">
        <w:rPr>
          <w:rFonts w:cstheme="majorHAnsi"/>
        </w:rPr>
        <w:t>Luckhaupt S E, Chin MH, Mangione CM, Phillips RS, Bell D, Leonard AC,  Tsevat J. Mentorship in academic general internal medicine. Journal of General Internal Medicine 2005; 20(11), 1014-1018.</w:t>
      </w:r>
    </w:p>
    <w:p w14:paraId="05D9D8E1" w14:textId="77777777" w:rsidR="00F54F09" w:rsidRPr="0085051B" w:rsidRDefault="00760C1D" w:rsidP="00D747D4">
      <w:pPr>
        <w:numPr>
          <w:ilvl w:val="0"/>
          <w:numId w:val="12"/>
        </w:numPr>
        <w:ind w:left="501" w:hanging="410"/>
        <w:rPr>
          <w:rFonts w:cstheme="majorHAnsi"/>
        </w:rPr>
      </w:pPr>
      <w:r w:rsidRPr="0085051B">
        <w:rPr>
          <w:rFonts w:cstheme="majorHAnsi"/>
        </w:rPr>
        <w:t>Pololi, L. and Knight, S.  Mentoring faculty in academic medicine. Journal of General Internal Medicine 2005; 20: 866-870.</w:t>
      </w:r>
    </w:p>
    <w:p w14:paraId="1161E3BE" w14:textId="77777777" w:rsidR="00F54F09" w:rsidRPr="0085051B" w:rsidRDefault="00760C1D" w:rsidP="00D747D4">
      <w:pPr>
        <w:numPr>
          <w:ilvl w:val="0"/>
          <w:numId w:val="12"/>
        </w:numPr>
        <w:ind w:left="501" w:hanging="410"/>
        <w:rPr>
          <w:rFonts w:cstheme="majorHAnsi"/>
        </w:rPr>
      </w:pPr>
      <w:r w:rsidRPr="0085051B">
        <w:rPr>
          <w:rFonts w:cstheme="majorHAnsi"/>
        </w:rPr>
        <w:t>Pololi L, Knight S, Dunn K.  Facilitating scholarly writing in academic medicine. Journal of General Internal Medicine 2004; 19(1), 64-68.</w:t>
      </w:r>
    </w:p>
    <w:p w14:paraId="736AA5BF" w14:textId="77777777" w:rsidR="00F54F09" w:rsidRPr="0085051B" w:rsidRDefault="00760C1D" w:rsidP="00D747D4">
      <w:pPr>
        <w:numPr>
          <w:ilvl w:val="0"/>
          <w:numId w:val="12"/>
        </w:numPr>
        <w:ind w:left="501" w:hanging="410"/>
        <w:rPr>
          <w:rFonts w:cstheme="majorHAnsi"/>
        </w:rPr>
      </w:pPr>
      <w:r w:rsidRPr="0085051B">
        <w:rPr>
          <w:rFonts w:cstheme="majorHAnsi"/>
        </w:rPr>
        <w:t>Rabatin JS, Lipkin M, Rubin AS, Schachter A, Nathan M, Kalet A. A year of mentoring in academic medicine. Journal of General Internal Medicine 2004; 19(5p2}, 569-573.</w:t>
      </w:r>
    </w:p>
    <w:p w14:paraId="5D65734A" w14:textId="77777777" w:rsidR="00F54F09" w:rsidRPr="0085051B" w:rsidRDefault="00760C1D" w:rsidP="00D747D4">
      <w:pPr>
        <w:numPr>
          <w:ilvl w:val="0"/>
          <w:numId w:val="12"/>
        </w:numPr>
        <w:ind w:left="501" w:hanging="410"/>
        <w:rPr>
          <w:rFonts w:cstheme="majorHAnsi"/>
        </w:rPr>
      </w:pPr>
      <w:r w:rsidRPr="0085051B">
        <w:rPr>
          <w:rFonts w:cstheme="majorHAnsi"/>
        </w:rPr>
        <w:t>Straus SE, Chatur F, Taylor M. Issues in the mentor-mentee relationship in academic medicine: Qualitative study. Academic Medicine 2009; 84, 135-9.</w:t>
      </w:r>
    </w:p>
    <w:p w14:paraId="1804D519" w14:textId="77777777" w:rsidR="00F54F09" w:rsidRPr="0085051B" w:rsidRDefault="00760C1D" w:rsidP="00D747D4">
      <w:pPr>
        <w:numPr>
          <w:ilvl w:val="0"/>
          <w:numId w:val="12"/>
        </w:numPr>
        <w:ind w:left="501" w:hanging="410"/>
        <w:rPr>
          <w:rFonts w:cstheme="majorHAnsi"/>
        </w:rPr>
      </w:pPr>
      <w:r w:rsidRPr="0085051B">
        <w:rPr>
          <w:rFonts w:cstheme="majorHAnsi"/>
        </w:rPr>
        <w:t>Zerzan JT Hess R, Schur E, Phillips RS, Rigotti N.  Making the most of mentors: A guide for mentees. Academic Medicine 2009; 84(1), 140-144.</w:t>
      </w:r>
    </w:p>
    <w:p w14:paraId="0C6FD330" w14:textId="77777777" w:rsidR="00F54F09" w:rsidRPr="0085051B" w:rsidRDefault="00760C1D" w:rsidP="00D747D4">
      <w:pPr>
        <w:numPr>
          <w:ilvl w:val="0"/>
          <w:numId w:val="12"/>
        </w:numPr>
        <w:ind w:left="501" w:hanging="410"/>
        <w:rPr>
          <w:rFonts w:cstheme="majorHAnsi"/>
        </w:rPr>
      </w:pPr>
      <w:r w:rsidRPr="0085051B">
        <w:rPr>
          <w:rFonts w:cstheme="majorHAnsi"/>
        </w:rPr>
        <w:t>Johnson-Bailey J, Cervera RM.  Mentoring in black and white: The Intricacies of cross-cultural mentoring. Mentoring &amp; Tutoring: Partnership in Learning 2004; 12(1), 7-21.</w:t>
      </w:r>
    </w:p>
    <w:p w14:paraId="39058745" w14:textId="77777777" w:rsidR="00F54F09" w:rsidRPr="0085051B" w:rsidRDefault="00760C1D" w:rsidP="00D747D4">
      <w:pPr>
        <w:numPr>
          <w:ilvl w:val="0"/>
          <w:numId w:val="12"/>
        </w:numPr>
        <w:ind w:left="501" w:hanging="410"/>
        <w:rPr>
          <w:rFonts w:cstheme="majorHAnsi"/>
        </w:rPr>
      </w:pPr>
      <w:r w:rsidRPr="0085051B">
        <w:rPr>
          <w:rFonts w:cstheme="majorHAnsi"/>
        </w:rPr>
        <w:t>Johnson-Bailey J, Cervera RM.  Cross-cultural mentoring as a context for learning. New Directions for Adult and Continuing Education, 2002(96), 15-26.</w:t>
      </w:r>
    </w:p>
    <w:p w14:paraId="242329B3" w14:textId="77777777" w:rsidR="00F54F09" w:rsidRPr="0085051B" w:rsidRDefault="00760C1D" w:rsidP="00D747D4">
      <w:pPr>
        <w:numPr>
          <w:ilvl w:val="0"/>
          <w:numId w:val="12"/>
        </w:numPr>
        <w:ind w:left="501" w:hanging="410"/>
        <w:rPr>
          <w:rFonts w:cstheme="majorHAnsi"/>
        </w:rPr>
      </w:pPr>
      <w:r w:rsidRPr="0085051B">
        <w:rPr>
          <w:rFonts w:cstheme="majorHAnsi"/>
        </w:rPr>
        <w:t>Stanley CA, Lincoln YS. (2005). Cross-race faculty mentoring. Change, 37(2), 44.</w:t>
      </w:r>
    </w:p>
    <w:p w14:paraId="74038460" w14:textId="77777777" w:rsidR="00F54F09" w:rsidRPr="0085051B" w:rsidRDefault="00760C1D" w:rsidP="00D747D4">
      <w:pPr>
        <w:numPr>
          <w:ilvl w:val="0"/>
          <w:numId w:val="12"/>
        </w:numPr>
        <w:ind w:left="501" w:hanging="410"/>
        <w:rPr>
          <w:rFonts w:cstheme="majorHAnsi"/>
        </w:rPr>
      </w:pPr>
      <w:r w:rsidRPr="0085051B">
        <w:rPr>
          <w:rFonts w:cstheme="majorHAnsi"/>
        </w:rPr>
        <w:t>Thomas, DA. The truth about mentoring minorities: Race matters. Harvard Business Review 2001; 79(4): 98-107, 168.</w:t>
      </w:r>
    </w:p>
    <w:p w14:paraId="45FA5A99" w14:textId="77777777" w:rsidR="00F54F09" w:rsidRPr="0085051B" w:rsidRDefault="00760C1D" w:rsidP="00D747D4">
      <w:pPr>
        <w:numPr>
          <w:ilvl w:val="0"/>
          <w:numId w:val="12"/>
        </w:numPr>
        <w:ind w:left="501" w:hanging="410"/>
        <w:rPr>
          <w:rFonts w:cstheme="majorHAnsi"/>
        </w:rPr>
      </w:pPr>
      <w:r w:rsidRPr="0085051B">
        <w:rPr>
          <w:rFonts w:cstheme="majorHAnsi"/>
        </w:rPr>
        <w:t xml:space="preserve">Johnson KS, Hastings SN, Purser JL, Whitson HE. The junior faculty laboratory: An innovative model of peer mentoring. </w:t>
      </w:r>
      <w:hyperlink r:id="rId49">
        <w:r w:rsidRPr="0085051B">
          <w:rPr>
            <w:rFonts w:cstheme="majorHAnsi"/>
          </w:rPr>
          <w:t>Academic Medicine 2</w:t>
        </w:r>
      </w:hyperlink>
      <w:r w:rsidRPr="0085051B">
        <w:rPr>
          <w:rFonts w:cstheme="majorHAnsi"/>
        </w:rPr>
        <w:t>011; 86(12):1577-82.</w:t>
      </w:r>
    </w:p>
    <w:p w14:paraId="30728603" w14:textId="77777777" w:rsidR="00F54F09" w:rsidRPr="0085051B" w:rsidRDefault="00760C1D" w:rsidP="00D747D4">
      <w:pPr>
        <w:numPr>
          <w:ilvl w:val="0"/>
          <w:numId w:val="12"/>
        </w:numPr>
        <w:ind w:left="501" w:hanging="410"/>
        <w:rPr>
          <w:rFonts w:cstheme="majorHAnsi"/>
        </w:rPr>
      </w:pPr>
      <w:r w:rsidRPr="0085051B">
        <w:rPr>
          <w:rFonts w:cstheme="majorHAnsi"/>
        </w:rPr>
        <w:t>Files JA, Blair JE, Mayer AP, Ko, MG. Facilitated peer mentorship: A pilot program for academic advancement of female medical faculty. Journal of Women’s Health 2008; 17(6): 1009-15.</w:t>
      </w:r>
    </w:p>
    <w:p w14:paraId="348BE02E" w14:textId="77777777" w:rsidR="00F54F09" w:rsidRPr="0085051B" w:rsidRDefault="00760C1D" w:rsidP="00D747D4">
      <w:pPr>
        <w:numPr>
          <w:ilvl w:val="0"/>
          <w:numId w:val="12"/>
        </w:numPr>
        <w:ind w:left="501" w:hanging="410"/>
        <w:rPr>
          <w:rFonts w:cstheme="majorHAnsi"/>
        </w:rPr>
      </w:pPr>
      <w:r w:rsidRPr="0085051B">
        <w:rPr>
          <w:rFonts w:cstheme="majorHAnsi"/>
        </w:rPr>
        <w:t>Lord JA, Mourtzanos E, Mclaren K, Murray SB, Kimmel RJ, Cowley DS.  A Peer mentoring group for junior clinician educators: Four years' experience. Academic Medicine 2012; 87(3), 378-383.</w:t>
      </w:r>
    </w:p>
    <w:p w14:paraId="75241C4D" w14:textId="77777777" w:rsidR="00F54F09" w:rsidRPr="0085051B" w:rsidRDefault="00760C1D" w:rsidP="00D747D4">
      <w:pPr>
        <w:numPr>
          <w:ilvl w:val="0"/>
          <w:numId w:val="12"/>
        </w:numPr>
        <w:ind w:left="501" w:hanging="410"/>
        <w:rPr>
          <w:rFonts w:cstheme="majorHAnsi"/>
        </w:rPr>
      </w:pPr>
      <w:r w:rsidRPr="0085051B">
        <w:rPr>
          <w:rFonts w:cstheme="majorHAnsi"/>
        </w:rPr>
        <w:t xml:space="preserve">Bussey-Jones J, Bernstein L, Higgins S, Malebranche D, </w:t>
      </w:r>
      <w:hyperlink r:id="rId50">
        <w:r w:rsidRPr="0085051B">
          <w:rPr>
            <w:rFonts w:cstheme="majorHAnsi"/>
          </w:rPr>
          <w:t>Paranjape A,</w:t>
        </w:r>
      </w:hyperlink>
      <w:hyperlink r:id="rId51">
        <w:r w:rsidRPr="0085051B">
          <w:rPr>
            <w:rFonts w:cstheme="majorHAnsi"/>
          </w:rPr>
          <w:t xml:space="preserve"> Genao I,</w:t>
        </w:r>
      </w:hyperlink>
      <w:r w:rsidRPr="0085051B">
        <w:rPr>
          <w:rFonts w:cstheme="majorHAnsi"/>
        </w:rPr>
        <w:t xml:space="preserve"> Lee B, Branch W. Repaving the road to academic success: the IMeRGE approach to peer mentoring. Academic Medicine 2006; 81(7):674-9.</w:t>
      </w:r>
    </w:p>
    <w:p w14:paraId="055E9CC7" w14:textId="77777777" w:rsidR="00F54F09" w:rsidRPr="0085051B" w:rsidRDefault="00760C1D" w:rsidP="00D747D4">
      <w:pPr>
        <w:numPr>
          <w:ilvl w:val="0"/>
          <w:numId w:val="12"/>
        </w:numPr>
        <w:spacing w:after="10130"/>
        <w:ind w:left="501" w:hanging="410"/>
        <w:rPr>
          <w:rFonts w:cstheme="majorHAnsi"/>
        </w:rPr>
      </w:pPr>
      <w:r w:rsidRPr="0085051B">
        <w:rPr>
          <w:rFonts w:cstheme="majorHAnsi"/>
        </w:rPr>
        <w:t>Fairchild DG, Benjamin EM, Gifford DR, Huot SJ. Physician leadership: enhancing the career development of academic physician administrators and leaders. Academic Medicine 2004; 79(3): 214-8.</w:t>
      </w:r>
    </w:p>
    <w:p w14:paraId="19B139DD" w14:textId="77777777" w:rsidR="00D747D4" w:rsidRDefault="00651C1E" w:rsidP="00D747D4">
      <w:pPr>
        <w:ind w:left="1" w:firstLine="0"/>
      </w:pPr>
      <w:r>
        <w:rPr>
          <w:b/>
          <w:bCs/>
        </w:rPr>
        <w:lastRenderedPageBreak/>
        <w:t>Pediatric Faculty Mentoring</w:t>
      </w:r>
      <w:r w:rsidR="00760C1D" w:rsidRPr="00D747D4">
        <w:rPr>
          <w:b/>
          <w:bCs/>
        </w:rPr>
        <w:t xml:space="preserve"> Handbook</w:t>
      </w:r>
      <w:r w:rsidR="00760C1D" w:rsidRPr="00D747D4">
        <w:t>, Adapted from Cincinnati Children’s Office of Faculty Development</w:t>
      </w:r>
      <w:r w:rsidR="00D747D4">
        <w:t>.</w:t>
      </w:r>
    </w:p>
    <w:p w14:paraId="3F059645" w14:textId="77777777" w:rsidR="00D747D4" w:rsidRDefault="00D747D4" w:rsidP="00D747D4">
      <w:pPr>
        <w:ind w:left="1" w:firstLine="0"/>
      </w:pPr>
    </w:p>
    <w:p w14:paraId="6B15F258" w14:textId="16171607" w:rsidR="00D747D4" w:rsidRPr="00D747D4" w:rsidRDefault="00C554FD" w:rsidP="00D747D4">
      <w:pPr>
        <w:ind w:left="0" w:firstLine="0"/>
        <w:jc w:val="center"/>
      </w:pPr>
      <w:r>
        <w:t>Jeffrey Lebensburger DO, MSPH</w:t>
      </w:r>
    </w:p>
    <w:p w14:paraId="43FF0F62" w14:textId="77777777" w:rsidR="000011EA" w:rsidRDefault="00D747D4" w:rsidP="000011EA">
      <w:pPr>
        <w:ind w:left="1" w:firstLine="0"/>
        <w:jc w:val="center"/>
        <w:rPr>
          <w:rFonts w:asciiTheme="majorHAnsi" w:hAnsiTheme="majorHAnsi" w:cstheme="majorHAnsi"/>
        </w:rPr>
      </w:pPr>
      <w:r w:rsidRPr="00D747D4">
        <w:rPr>
          <w:rFonts w:asciiTheme="majorHAnsi" w:hAnsiTheme="majorHAnsi" w:cstheme="majorHAnsi"/>
        </w:rPr>
        <w:t>Director, Office of Faculty Development</w:t>
      </w:r>
    </w:p>
    <w:p w14:paraId="2AFDEE5B" w14:textId="69B9C988" w:rsidR="000011EA" w:rsidRDefault="00C554FD" w:rsidP="000011EA">
      <w:pPr>
        <w:ind w:left="1" w:firstLine="0"/>
        <w:jc w:val="center"/>
        <w:rPr>
          <w:rStyle w:val="Hyperlink"/>
          <w:rFonts w:asciiTheme="majorHAnsi" w:hAnsiTheme="majorHAnsi" w:cstheme="majorHAnsi"/>
          <w:color w:val="auto"/>
          <w:u w:val="none"/>
        </w:rPr>
      </w:pPr>
      <w:r w:rsidRPr="00C554FD">
        <w:rPr>
          <w:rFonts w:asciiTheme="majorHAnsi" w:hAnsiTheme="majorHAnsi" w:cstheme="majorHAnsi"/>
          <w:iCs/>
        </w:rPr>
        <w:t>Jlebensburger@uab</w:t>
      </w:r>
      <w:r>
        <w:rPr>
          <w:rFonts w:asciiTheme="majorHAnsi" w:hAnsiTheme="majorHAnsi" w:cstheme="majorHAnsi"/>
          <w:iCs/>
        </w:rPr>
        <w:t>mc.edu</w:t>
      </w:r>
    </w:p>
    <w:p w14:paraId="6AADE509" w14:textId="77777777" w:rsidR="000011EA" w:rsidRDefault="000011EA" w:rsidP="000011EA">
      <w:pPr>
        <w:ind w:left="1" w:firstLine="0"/>
        <w:jc w:val="center"/>
        <w:rPr>
          <w:rFonts w:asciiTheme="majorHAnsi" w:hAnsiTheme="majorHAnsi" w:cstheme="majorHAnsi"/>
        </w:rPr>
      </w:pPr>
    </w:p>
    <w:p w14:paraId="2C386B27" w14:textId="77777777" w:rsidR="000011EA" w:rsidRDefault="000011EA" w:rsidP="00010AFB">
      <w:pPr>
        <w:ind w:left="1" w:firstLine="0"/>
        <w:jc w:val="center"/>
        <w:rPr>
          <w:rFonts w:cs="Cavolini"/>
        </w:rPr>
      </w:pPr>
      <w:r>
        <w:rPr>
          <w:rFonts w:cs="Cavolini"/>
        </w:rPr>
        <w:t>Nalini Puri</w:t>
      </w:r>
    </w:p>
    <w:p w14:paraId="0B738BB1" w14:textId="77777777" w:rsidR="000011EA" w:rsidRDefault="000011EA" w:rsidP="00010AFB">
      <w:pPr>
        <w:ind w:left="1" w:firstLine="0"/>
        <w:jc w:val="center"/>
        <w:rPr>
          <w:rFonts w:cs="Cavolini"/>
        </w:rPr>
      </w:pPr>
      <w:r>
        <w:rPr>
          <w:rFonts w:cs="Cavolini"/>
        </w:rPr>
        <w:t>Intern, Office of Faculty Development</w:t>
      </w:r>
    </w:p>
    <w:p w14:paraId="6AC2B494" w14:textId="77777777" w:rsidR="000011EA" w:rsidRDefault="000011EA" w:rsidP="00010AFB">
      <w:pPr>
        <w:ind w:left="1" w:firstLine="0"/>
        <w:jc w:val="center"/>
        <w:rPr>
          <w:rFonts w:cs="Cavolini"/>
        </w:rPr>
      </w:pPr>
    </w:p>
    <w:p w14:paraId="4A968335" w14:textId="77777777" w:rsidR="000011EA" w:rsidRPr="00216FDB" w:rsidRDefault="000011EA" w:rsidP="000011EA">
      <w:pPr>
        <w:ind w:left="1" w:firstLine="0"/>
        <w:jc w:val="center"/>
        <w:rPr>
          <w:rFonts w:cs="Cavolini"/>
        </w:rPr>
      </w:pPr>
      <w:r w:rsidRPr="00216FDB">
        <w:rPr>
          <w:rFonts w:eastAsia="Corsiva" w:cs="Cavolini"/>
        </w:rPr>
        <w:t>April Spencer</w:t>
      </w:r>
      <w:r w:rsidR="00DB0A1D">
        <w:rPr>
          <w:rFonts w:eastAsia="Corsiva" w:cs="Cavolini"/>
        </w:rPr>
        <w:t>, MBA</w:t>
      </w:r>
      <w:r w:rsidRPr="00216FDB">
        <w:rPr>
          <w:rFonts w:cs="Cavolini"/>
        </w:rPr>
        <w:t xml:space="preserve">  </w:t>
      </w:r>
    </w:p>
    <w:p w14:paraId="0B34623F" w14:textId="77777777" w:rsidR="00010AFB" w:rsidRPr="00010AFB" w:rsidRDefault="00D747D4" w:rsidP="00010AFB">
      <w:pPr>
        <w:ind w:left="1" w:firstLine="0"/>
        <w:jc w:val="center"/>
      </w:pPr>
      <w:r w:rsidRPr="00010AFB">
        <w:t>Program Manager, Office of Faculty Development</w:t>
      </w:r>
    </w:p>
    <w:p w14:paraId="73A9C421" w14:textId="6849F3DB" w:rsidR="000011EA" w:rsidRPr="000011EA" w:rsidRDefault="00216FDB" w:rsidP="000011EA">
      <w:pPr>
        <w:ind w:left="1" w:firstLine="0"/>
        <w:jc w:val="center"/>
        <w:rPr>
          <w:rFonts w:asciiTheme="majorHAnsi" w:hAnsiTheme="majorHAnsi" w:cstheme="majorHAnsi"/>
          <w:iCs/>
          <w:color w:val="0000FF" w:themeColor="hyperlink"/>
          <w:u w:val="single"/>
        </w:rPr>
      </w:pPr>
      <w:r w:rsidRPr="00877CAE">
        <w:rPr>
          <w:rFonts w:asciiTheme="majorHAnsi" w:hAnsiTheme="majorHAnsi" w:cstheme="majorHAnsi"/>
          <w:iCs/>
        </w:rPr>
        <w:t xml:space="preserve">  </w:t>
      </w:r>
      <w:hyperlink r:id="rId52" w:history="1">
        <w:r w:rsidR="00C554FD" w:rsidRPr="003B7F32">
          <w:rPr>
            <w:rStyle w:val="Hyperlink"/>
            <w:rFonts w:asciiTheme="majorHAnsi" w:hAnsiTheme="majorHAnsi" w:cstheme="majorHAnsi"/>
            <w:iCs/>
          </w:rPr>
          <w:t>aspencer@uabmc.edu</w:t>
        </w:r>
      </w:hyperlink>
    </w:p>
    <w:p w14:paraId="52D61D80" w14:textId="77777777" w:rsidR="00216FDB" w:rsidRPr="00010AFB" w:rsidRDefault="00216FDB" w:rsidP="00010AFB">
      <w:pPr>
        <w:ind w:left="1" w:firstLine="0"/>
        <w:jc w:val="center"/>
      </w:pPr>
    </w:p>
    <w:p w14:paraId="7B36868C" w14:textId="77777777" w:rsidR="00D747D4" w:rsidRPr="00D747D4" w:rsidRDefault="00D747D4" w:rsidP="00D747D4">
      <w:pPr>
        <w:spacing w:after="0"/>
        <w:ind w:left="3316" w:firstLine="1"/>
        <w:rPr>
          <w:rFonts w:asciiTheme="majorHAnsi" w:hAnsiTheme="majorHAnsi" w:cstheme="majorHAnsi"/>
        </w:rPr>
      </w:pPr>
      <w:r w:rsidRPr="00D747D4">
        <w:rPr>
          <w:rFonts w:asciiTheme="majorHAnsi" w:hAnsiTheme="majorHAnsi" w:cstheme="majorHAnsi"/>
          <w:b/>
        </w:rPr>
        <w:t xml:space="preserve">UAB Department of Pediatrics  </w:t>
      </w:r>
    </w:p>
    <w:p w14:paraId="75D49AE6" w14:textId="77777777" w:rsidR="00D747D4" w:rsidRPr="00D747D4" w:rsidRDefault="00D747D4" w:rsidP="00D747D4">
      <w:pPr>
        <w:spacing w:after="0"/>
        <w:ind w:left="3303" w:firstLine="1"/>
        <w:rPr>
          <w:rFonts w:asciiTheme="majorHAnsi" w:hAnsiTheme="majorHAnsi" w:cstheme="majorHAnsi"/>
        </w:rPr>
      </w:pPr>
      <w:r w:rsidRPr="00D747D4">
        <w:rPr>
          <w:rFonts w:asciiTheme="majorHAnsi" w:hAnsiTheme="majorHAnsi" w:cstheme="majorHAnsi"/>
          <w:b/>
        </w:rPr>
        <w:t xml:space="preserve">Office of Faculty Development </w:t>
      </w:r>
    </w:p>
    <w:p w14:paraId="78475513" w14:textId="77777777" w:rsidR="00D747D4" w:rsidRPr="00D747D4" w:rsidRDefault="00D747D4" w:rsidP="00D747D4">
      <w:pPr>
        <w:spacing w:after="0"/>
        <w:ind w:left="3647" w:firstLine="1"/>
        <w:rPr>
          <w:rFonts w:asciiTheme="majorHAnsi" w:hAnsiTheme="majorHAnsi" w:cstheme="majorHAnsi"/>
        </w:rPr>
      </w:pPr>
      <w:r w:rsidRPr="00D747D4">
        <w:rPr>
          <w:rFonts w:asciiTheme="majorHAnsi" w:hAnsiTheme="majorHAnsi" w:cstheme="majorHAnsi"/>
          <w:b/>
        </w:rPr>
        <w:t>1600 7</w:t>
      </w:r>
      <w:r w:rsidRPr="00D747D4">
        <w:rPr>
          <w:rFonts w:asciiTheme="majorHAnsi" w:hAnsiTheme="majorHAnsi" w:cstheme="majorHAnsi"/>
          <w:b/>
          <w:vertAlign w:val="superscript"/>
        </w:rPr>
        <w:t>th</w:t>
      </w:r>
      <w:r w:rsidRPr="00D747D4">
        <w:rPr>
          <w:rFonts w:asciiTheme="majorHAnsi" w:hAnsiTheme="majorHAnsi" w:cstheme="majorHAnsi"/>
          <w:b/>
        </w:rPr>
        <w:t xml:space="preserve"> Avenue South </w:t>
      </w:r>
    </w:p>
    <w:p w14:paraId="6397ACEA" w14:textId="77777777" w:rsidR="00D747D4" w:rsidRPr="00D747D4" w:rsidRDefault="00D747D4" w:rsidP="00D747D4">
      <w:pPr>
        <w:spacing w:after="0"/>
        <w:ind w:left="3647" w:firstLine="1"/>
        <w:rPr>
          <w:rFonts w:asciiTheme="majorHAnsi" w:hAnsiTheme="majorHAnsi" w:cstheme="majorHAnsi"/>
        </w:rPr>
      </w:pPr>
      <w:r w:rsidRPr="00D747D4">
        <w:rPr>
          <w:rFonts w:asciiTheme="majorHAnsi" w:hAnsiTheme="majorHAnsi" w:cstheme="majorHAnsi"/>
          <w:b/>
        </w:rPr>
        <w:t>5</w:t>
      </w:r>
      <w:r w:rsidRPr="00D747D4">
        <w:rPr>
          <w:rFonts w:asciiTheme="majorHAnsi" w:hAnsiTheme="majorHAnsi" w:cstheme="majorHAnsi"/>
          <w:b/>
          <w:vertAlign w:val="superscript"/>
        </w:rPr>
        <w:t>th</w:t>
      </w:r>
      <w:r w:rsidRPr="00D747D4">
        <w:rPr>
          <w:rFonts w:asciiTheme="majorHAnsi" w:hAnsiTheme="majorHAnsi" w:cstheme="majorHAnsi"/>
          <w:b/>
        </w:rPr>
        <w:t xml:space="preserve"> Floor Dearth Tower </w:t>
      </w:r>
    </w:p>
    <w:p w14:paraId="4CD18651" w14:textId="77777777" w:rsidR="00D747D4" w:rsidRPr="00D747D4" w:rsidRDefault="00D747D4" w:rsidP="00D747D4">
      <w:pPr>
        <w:spacing w:after="0"/>
        <w:ind w:left="3350" w:firstLine="1"/>
        <w:rPr>
          <w:rFonts w:asciiTheme="majorHAnsi" w:hAnsiTheme="majorHAnsi" w:cstheme="majorHAnsi"/>
        </w:rPr>
      </w:pPr>
      <w:r w:rsidRPr="00D747D4">
        <w:rPr>
          <w:rFonts w:asciiTheme="majorHAnsi" w:hAnsiTheme="majorHAnsi" w:cstheme="majorHAnsi"/>
          <w:b/>
        </w:rPr>
        <w:t xml:space="preserve">Suite 5606, McWane Building </w:t>
      </w:r>
    </w:p>
    <w:p w14:paraId="1D1AAE31" w14:textId="77777777" w:rsidR="00D747D4" w:rsidRPr="00D747D4" w:rsidRDefault="00D747D4" w:rsidP="00D747D4">
      <w:pPr>
        <w:spacing w:after="0"/>
        <w:ind w:left="3647" w:firstLine="1"/>
        <w:rPr>
          <w:rFonts w:asciiTheme="majorHAnsi" w:hAnsiTheme="majorHAnsi" w:cstheme="majorHAnsi"/>
        </w:rPr>
      </w:pPr>
      <w:r w:rsidRPr="00D747D4">
        <w:rPr>
          <w:rFonts w:asciiTheme="majorHAnsi" w:hAnsiTheme="majorHAnsi" w:cstheme="majorHAnsi"/>
          <w:b/>
        </w:rPr>
        <w:t xml:space="preserve">Birmingham, AL 35233 </w:t>
      </w:r>
    </w:p>
    <w:p w14:paraId="23993C55" w14:textId="77777777" w:rsidR="00F54F09" w:rsidRPr="00D747D4" w:rsidRDefault="00D747D4" w:rsidP="003E1D62">
      <w:pPr>
        <w:spacing w:after="1510"/>
        <w:ind w:left="4074" w:firstLine="1"/>
        <w:rPr>
          <w:rFonts w:asciiTheme="majorHAnsi" w:hAnsiTheme="majorHAnsi" w:cstheme="majorHAnsi"/>
        </w:rPr>
      </w:pPr>
      <w:r w:rsidRPr="00D747D4">
        <w:rPr>
          <w:rFonts w:asciiTheme="majorHAnsi" w:hAnsiTheme="majorHAnsi" w:cstheme="majorHAnsi"/>
          <w:b/>
        </w:rPr>
        <w:t>205.638</w:t>
      </w:r>
      <w:r w:rsidR="00696208">
        <w:rPr>
          <w:rFonts w:asciiTheme="majorHAnsi" w:hAnsiTheme="majorHAnsi" w:cstheme="majorHAnsi"/>
          <w:b/>
        </w:rPr>
        <w:t>.6982</w:t>
      </w:r>
    </w:p>
    <w:sectPr w:rsidR="00F54F09" w:rsidRPr="00D747D4">
      <w:headerReference w:type="even" r:id="rId53"/>
      <w:headerReference w:type="default" r:id="rId54"/>
      <w:footerReference w:type="even" r:id="rId55"/>
      <w:footerReference w:type="default" r:id="rId56"/>
      <w:headerReference w:type="first" r:id="rId57"/>
      <w:footerReference w:type="first" r:id="rId58"/>
      <w:pgSz w:w="12240" w:h="15840"/>
      <w:pgMar w:top="715"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4A555" w14:textId="77777777" w:rsidR="00F62E88" w:rsidRDefault="00F62E88">
      <w:pPr>
        <w:spacing w:after="0"/>
      </w:pPr>
      <w:r>
        <w:separator/>
      </w:r>
    </w:p>
  </w:endnote>
  <w:endnote w:type="continuationSeparator" w:id="0">
    <w:p w14:paraId="6A09729E" w14:textId="77777777" w:rsidR="00F62E88" w:rsidRDefault="00F62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siva">
    <w:charset w:val="B1"/>
    <w:family w:val="auto"/>
    <w:pitch w:val="variable"/>
    <w:sig w:usb0="80000843" w:usb1="40000002" w:usb2="00000000" w:usb3="00000000" w:csb0="00000021"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776E" w14:textId="77777777" w:rsidR="00FC385D" w:rsidRDefault="00FC385D">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542ED" w14:textId="36C15868" w:rsidR="00FC385D" w:rsidRDefault="00FC385D">
    <w:pPr>
      <w:spacing w:after="160" w:line="259" w:lineRule="auto"/>
      <w:ind w:left="0" w:firstLine="0"/>
      <w:jc w:val="right"/>
    </w:pPr>
    <w:r>
      <w:fldChar w:fldCharType="begin"/>
    </w:r>
    <w:r>
      <w:instrText>PAGE</w:instrText>
    </w:r>
    <w:r>
      <w:fldChar w:fldCharType="separate"/>
    </w:r>
    <w:r w:rsidR="00B455E4">
      <w:rPr>
        <w:noProof/>
      </w:rPr>
      <w:t>28</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68811" w14:textId="01451136" w:rsidR="00FC385D" w:rsidRDefault="00FC385D">
    <w:pPr>
      <w:spacing w:after="160" w:line="259" w:lineRule="auto"/>
      <w:ind w:left="0" w:firstLine="0"/>
      <w:jc w:val="right"/>
    </w:pPr>
    <w:r>
      <w:fldChar w:fldCharType="begin"/>
    </w:r>
    <w:r>
      <w:instrText>PAGE</w:instrText>
    </w:r>
    <w:r>
      <w:fldChar w:fldCharType="separate"/>
    </w:r>
    <w:r w:rsidR="00B455E4">
      <w:rPr>
        <w:noProof/>
      </w:rPr>
      <w:t>29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DA47" w14:textId="77777777" w:rsidR="00FC385D" w:rsidRDefault="00FC385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047FC" w14:textId="77777777" w:rsidR="00FC385D" w:rsidRDefault="00FC385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97CD" w14:textId="77777777" w:rsidR="00FC385D" w:rsidRDefault="00FC385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6EC1" w14:textId="35B3A9CE" w:rsidR="00FC385D" w:rsidRDefault="00FC385D">
    <w:pPr>
      <w:spacing w:after="0" w:line="259" w:lineRule="auto"/>
      <w:ind w:left="0" w:right="46" w:firstLine="0"/>
      <w:jc w:val="right"/>
    </w:pPr>
    <w:r>
      <w:fldChar w:fldCharType="begin"/>
    </w:r>
    <w:r>
      <w:instrText>PAGE</w:instrText>
    </w:r>
    <w:r>
      <w:fldChar w:fldCharType="separate"/>
    </w:r>
    <w:r w:rsidR="00B455E4">
      <w:rPr>
        <w:noProof/>
      </w:rPr>
      <w:t>14</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5A43F" w14:textId="5872F274" w:rsidR="00FC385D" w:rsidRDefault="00FC385D">
    <w:pPr>
      <w:spacing w:after="0" w:line="259" w:lineRule="auto"/>
      <w:ind w:left="0" w:right="46" w:firstLine="0"/>
      <w:jc w:val="right"/>
    </w:pPr>
    <w:r>
      <w:fldChar w:fldCharType="begin"/>
    </w:r>
    <w:r>
      <w:instrText>PAGE</w:instrText>
    </w:r>
    <w:r>
      <w:fldChar w:fldCharType="separate"/>
    </w:r>
    <w:r w:rsidR="00B455E4">
      <w:rPr>
        <w:noProof/>
      </w:rPr>
      <w:t>15</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5F3A" w14:textId="77777777" w:rsidR="00FC385D" w:rsidRDefault="00FC385D">
    <w:pPr>
      <w:spacing w:after="0" w:line="259" w:lineRule="auto"/>
      <w:ind w:left="0" w:right="46" w:firstLine="0"/>
      <w:jc w:val="right"/>
    </w:pPr>
    <w:r>
      <w:fldChar w:fldCharType="begin"/>
    </w:r>
    <w:r>
      <w:instrText>PAGE</w:instrText>
    </w:r>
    <w:r>
      <w:fldChar w:fldCharType="end"/>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0954" w14:textId="73D9B501" w:rsidR="00FC385D" w:rsidRDefault="00FC385D">
    <w:pPr>
      <w:spacing w:after="0" w:line="259" w:lineRule="auto"/>
      <w:ind w:left="0" w:right="92" w:firstLine="0"/>
      <w:jc w:val="right"/>
    </w:pPr>
    <w:r>
      <w:fldChar w:fldCharType="begin"/>
    </w:r>
    <w:r>
      <w:instrText>PAGE</w:instrText>
    </w:r>
    <w:r>
      <w:fldChar w:fldCharType="separate"/>
    </w:r>
    <w:r w:rsidR="00B455E4">
      <w:rPr>
        <w:noProof/>
      </w:rPr>
      <w:t>16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6B50C" w14:textId="1BB9330C" w:rsidR="00FC385D" w:rsidRDefault="00FC385D">
    <w:pPr>
      <w:spacing w:after="0" w:line="259" w:lineRule="auto"/>
      <w:ind w:left="0" w:right="92" w:firstLine="0"/>
      <w:jc w:val="right"/>
    </w:pPr>
    <w:r>
      <w:fldChar w:fldCharType="begin"/>
    </w:r>
    <w:r>
      <w:instrText>PAGE</w:instrText>
    </w:r>
    <w:r>
      <w:fldChar w:fldCharType="separate"/>
    </w:r>
    <w:r w:rsidR="00B455E4">
      <w:rPr>
        <w:noProof/>
      </w:rPr>
      <w:t>17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3E74" w14:textId="77777777" w:rsidR="00FC385D" w:rsidRDefault="00FC385D">
    <w:pPr>
      <w:spacing w:after="0" w:line="259" w:lineRule="auto"/>
      <w:ind w:left="0" w:right="92" w:firstLine="0"/>
      <w:jc w:val="right"/>
    </w:pPr>
    <w:r>
      <w:fldChar w:fldCharType="begin"/>
    </w:r>
    <w:r>
      <w:instrText>PAGE</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C6992" w14:textId="77777777" w:rsidR="00F62E88" w:rsidRDefault="00F62E88">
      <w:pPr>
        <w:spacing w:after="0"/>
      </w:pPr>
      <w:r>
        <w:separator/>
      </w:r>
    </w:p>
  </w:footnote>
  <w:footnote w:type="continuationSeparator" w:id="0">
    <w:p w14:paraId="153ACECF" w14:textId="77777777" w:rsidR="00F62E88" w:rsidRDefault="00F62E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6C82" w14:textId="77777777" w:rsidR="00FC385D" w:rsidRDefault="00FC385D" w:rsidP="00085FD1">
    <w:pPr>
      <w:spacing w:after="0"/>
      <w:ind w:left="2462" w:right="2431" w:firstLine="0"/>
      <w:jc w:val="center"/>
    </w:pPr>
    <w:r>
      <w:rPr>
        <w:noProof/>
      </w:rPr>
      <w:drawing>
        <wp:inline distT="0" distB="0" distL="0" distR="0" wp14:anchorId="2DCAE7C5" wp14:editId="5C2A301B">
          <wp:extent cx="1903714" cy="678269"/>
          <wp:effectExtent l="0" t="0" r="0" b="0"/>
          <wp:docPr id="11" name="Picture 11"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5187B2DC" w14:textId="77777777" w:rsidR="00FC385D" w:rsidRDefault="00FC385D" w:rsidP="00085FD1">
    <w:pPr>
      <w:spacing w:after="0" w:line="265" w:lineRule="auto"/>
      <w:ind w:left="112" w:right="154" w:firstLine="0"/>
      <w:jc w:val="center"/>
    </w:pPr>
    <w:r>
      <w:rPr>
        <w:rFonts w:ascii="Verdana" w:eastAsia="Verdana" w:hAnsi="Verdana" w:cs="Verdana"/>
      </w:rPr>
      <w:t xml:space="preserve">Office of Faculty Development </w:t>
    </w:r>
  </w:p>
  <w:p w14:paraId="5DE570AC" w14:textId="77777777" w:rsidR="00FC385D" w:rsidRDefault="00FC385D" w:rsidP="00515DCA">
    <w:pPr>
      <w:spacing w:after="412" w:line="265" w:lineRule="auto"/>
      <w:ind w:left="112" w:right="153" w:firstLine="0"/>
      <w:jc w:val="center"/>
    </w:pPr>
    <w:r>
      <w:rPr>
        <w:rFonts w:ascii="Verdana" w:eastAsia="Verdana" w:hAnsi="Verdana" w:cs="Verdana"/>
      </w:rPr>
      <w:t xml:space="preserve">Mentoring Handbook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8AD3" w14:textId="77777777" w:rsidR="00FC385D" w:rsidRDefault="00FC385D" w:rsidP="00515DCA">
    <w:pPr>
      <w:spacing w:after="0"/>
      <w:ind w:left="2462" w:right="2431" w:firstLine="0"/>
      <w:jc w:val="center"/>
    </w:pPr>
    <w:r>
      <w:rPr>
        <w:noProof/>
      </w:rPr>
      <w:drawing>
        <wp:inline distT="0" distB="0" distL="0" distR="0" wp14:anchorId="7E769BEB" wp14:editId="274890C4">
          <wp:extent cx="1903714" cy="678269"/>
          <wp:effectExtent l="0" t="0" r="0" b="0"/>
          <wp:docPr id="26" name="Picture 26"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16847914" w14:textId="77777777" w:rsidR="00FC385D" w:rsidRDefault="00FC385D" w:rsidP="00515DCA">
    <w:pPr>
      <w:spacing w:after="0" w:line="265" w:lineRule="auto"/>
      <w:ind w:left="112" w:right="154" w:firstLine="0"/>
      <w:jc w:val="center"/>
    </w:pPr>
    <w:r>
      <w:rPr>
        <w:rFonts w:ascii="Verdana" w:eastAsia="Verdana" w:hAnsi="Verdana" w:cs="Verdana"/>
      </w:rPr>
      <w:t xml:space="preserve">Office of Faculty Development </w:t>
    </w:r>
  </w:p>
  <w:p w14:paraId="73259F20" w14:textId="77777777" w:rsidR="00FC385D" w:rsidRDefault="00FC385D" w:rsidP="00515DCA">
    <w:pPr>
      <w:spacing w:after="412" w:line="265" w:lineRule="auto"/>
      <w:ind w:left="112" w:right="153" w:firstLine="0"/>
      <w:jc w:val="center"/>
    </w:pPr>
    <w:r>
      <w:rPr>
        <w:rFonts w:ascii="Verdana" w:eastAsia="Verdana" w:hAnsi="Verdana" w:cs="Verdana"/>
      </w:rPr>
      <w:t xml:space="preserve">Mentoring Handbook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6E13" w14:textId="77777777" w:rsidR="00FC385D" w:rsidRDefault="00FC385D" w:rsidP="00085FD1">
    <w:pPr>
      <w:spacing w:after="0"/>
      <w:ind w:left="2462" w:right="2431" w:firstLine="0"/>
      <w:jc w:val="center"/>
    </w:pPr>
    <w:r>
      <w:rPr>
        <w:noProof/>
      </w:rPr>
      <w:drawing>
        <wp:inline distT="0" distB="0" distL="0" distR="0" wp14:anchorId="25E67590" wp14:editId="1538DE4C">
          <wp:extent cx="1903714" cy="678269"/>
          <wp:effectExtent l="0" t="0" r="0" b="0"/>
          <wp:docPr id="27" name="Picture 27"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6DBEA72A" w14:textId="77777777" w:rsidR="00FC385D" w:rsidRDefault="00FC385D" w:rsidP="00085FD1">
    <w:pPr>
      <w:spacing w:after="0" w:line="265" w:lineRule="auto"/>
      <w:ind w:left="112" w:right="154" w:firstLine="0"/>
      <w:jc w:val="center"/>
    </w:pPr>
    <w:r>
      <w:rPr>
        <w:rFonts w:ascii="Verdana" w:eastAsia="Verdana" w:hAnsi="Verdana" w:cs="Verdana"/>
      </w:rPr>
      <w:t xml:space="preserve">Office of Faculty Development </w:t>
    </w:r>
  </w:p>
  <w:p w14:paraId="461FF569" w14:textId="77777777" w:rsidR="00FC385D" w:rsidRDefault="00FC385D" w:rsidP="00515DCA">
    <w:pPr>
      <w:spacing w:after="412" w:line="265" w:lineRule="auto"/>
      <w:ind w:left="112" w:right="153" w:firstLine="0"/>
      <w:jc w:val="center"/>
    </w:pPr>
    <w:r>
      <w:rPr>
        <w:rFonts w:ascii="Verdana" w:eastAsia="Verdana" w:hAnsi="Verdana" w:cs="Verdana"/>
      </w:rPr>
      <w:t xml:space="preserve">Mentoring Handbook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3BA97" w14:textId="77777777" w:rsidR="00FC385D" w:rsidRDefault="00FC385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7829" w14:textId="77777777" w:rsidR="00FC385D" w:rsidRDefault="00FC385D">
    <w:pPr>
      <w:spacing w:after="0"/>
      <w:ind w:left="2462" w:right="2431" w:firstLine="0"/>
      <w:jc w:val="center"/>
    </w:pPr>
    <w:r>
      <w:rPr>
        <w:noProof/>
      </w:rPr>
      <w:drawing>
        <wp:inline distT="0" distB="0" distL="0" distR="0" wp14:anchorId="598456D8" wp14:editId="450490E8">
          <wp:extent cx="1903714" cy="678269"/>
          <wp:effectExtent l="0" t="0" r="0" b="0"/>
          <wp:docPr id="13" name="Picture 13"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31F3A067" w14:textId="77777777" w:rsidR="00FC385D" w:rsidRDefault="00FC385D">
    <w:pPr>
      <w:spacing w:after="0" w:line="265" w:lineRule="auto"/>
      <w:ind w:left="112" w:right="154" w:firstLine="0"/>
      <w:jc w:val="center"/>
    </w:pPr>
    <w:r>
      <w:rPr>
        <w:rFonts w:ascii="Verdana" w:eastAsia="Verdana" w:hAnsi="Verdana" w:cs="Verdana"/>
      </w:rPr>
      <w:t xml:space="preserve">Office of Faculty Development </w:t>
    </w:r>
  </w:p>
  <w:p w14:paraId="6A5D4B49" w14:textId="77777777" w:rsidR="00FC385D" w:rsidRPr="00CF61E8" w:rsidRDefault="00FC385D" w:rsidP="00CF61E8">
    <w:pPr>
      <w:spacing w:after="412" w:line="265" w:lineRule="auto"/>
      <w:ind w:left="112" w:right="153" w:firstLine="0"/>
      <w:jc w:val="center"/>
      <w:rPr>
        <w:rFonts w:ascii="Verdana" w:eastAsia="Verdana" w:hAnsi="Verdana" w:cs="Verdana"/>
      </w:rPr>
    </w:pPr>
    <w:r>
      <w:rPr>
        <w:rFonts w:ascii="Verdana" w:eastAsia="Verdana" w:hAnsi="Verdana" w:cs="Verdana"/>
      </w:rPr>
      <w:t xml:space="preserve">Mentoring Handbook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B1E8" w14:textId="77777777" w:rsidR="00FC385D" w:rsidRDefault="00FC385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20A74" w14:textId="77777777" w:rsidR="00FC385D" w:rsidRDefault="00FC385D">
    <w:pPr>
      <w:spacing w:after="0"/>
      <w:ind w:left="2462" w:right="2431" w:firstLine="0"/>
      <w:jc w:val="center"/>
    </w:pPr>
    <w:r>
      <w:rPr>
        <w:noProof/>
      </w:rPr>
      <w:drawing>
        <wp:inline distT="0" distB="0" distL="0" distR="0" wp14:anchorId="5B37F876" wp14:editId="0D439B17">
          <wp:extent cx="1903714" cy="678269"/>
          <wp:effectExtent l="0" t="0" r="0" b="0"/>
          <wp:docPr id="12" name="Picture 12"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58E7C0FB" w14:textId="77777777" w:rsidR="00FC385D" w:rsidRDefault="00FC385D">
    <w:pPr>
      <w:spacing w:after="0" w:line="265" w:lineRule="auto"/>
      <w:ind w:left="112" w:right="154" w:firstLine="0"/>
      <w:jc w:val="center"/>
    </w:pPr>
    <w:r>
      <w:rPr>
        <w:rFonts w:ascii="Verdana" w:eastAsia="Verdana" w:hAnsi="Verdana" w:cs="Verdana"/>
      </w:rPr>
      <w:t xml:space="preserve">Office of Faculty Development </w:t>
    </w:r>
  </w:p>
  <w:p w14:paraId="4DE349E7" w14:textId="77777777" w:rsidR="00FC385D" w:rsidRDefault="00FC385D">
    <w:pPr>
      <w:spacing w:after="412" w:line="265" w:lineRule="auto"/>
      <w:ind w:left="112" w:right="153" w:firstLine="0"/>
      <w:jc w:val="center"/>
      <w:rPr>
        <w:rFonts w:ascii="Verdana" w:eastAsia="Verdana" w:hAnsi="Verdana" w:cs="Verdana"/>
      </w:rPr>
    </w:pPr>
    <w:r>
      <w:rPr>
        <w:rFonts w:ascii="Verdana" w:eastAsia="Verdana" w:hAnsi="Verdana" w:cs="Verdana"/>
      </w:rPr>
      <w:t xml:space="preserve">Mentoring Handbook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6B07" w14:textId="77777777" w:rsidR="00FC385D" w:rsidRDefault="00FC385D">
    <w:pPr>
      <w:spacing w:after="0"/>
      <w:ind w:left="2462" w:right="2431" w:firstLine="0"/>
      <w:jc w:val="center"/>
    </w:pPr>
    <w:r>
      <w:rPr>
        <w:noProof/>
      </w:rPr>
      <w:drawing>
        <wp:inline distT="0" distB="0" distL="0" distR="0" wp14:anchorId="75A17B1F" wp14:editId="4EFD5630">
          <wp:extent cx="1903714" cy="678269"/>
          <wp:effectExtent l="0" t="0" r="0" b="0"/>
          <wp:docPr id="8" name="Picture 8"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3FAAF1D1" w14:textId="77777777" w:rsidR="00FC385D" w:rsidRDefault="00FC385D">
    <w:pPr>
      <w:spacing w:after="0" w:line="265" w:lineRule="auto"/>
      <w:ind w:left="112" w:right="154" w:firstLine="0"/>
      <w:jc w:val="center"/>
    </w:pPr>
    <w:r>
      <w:rPr>
        <w:rFonts w:ascii="Verdana" w:eastAsia="Verdana" w:hAnsi="Verdana" w:cs="Verdana"/>
      </w:rPr>
      <w:t xml:space="preserve">Office of Faculty Development </w:t>
    </w:r>
  </w:p>
  <w:p w14:paraId="1C0BA596" w14:textId="77777777" w:rsidR="00FC385D" w:rsidRDefault="00FC385D">
    <w:pPr>
      <w:spacing w:after="412" w:line="265" w:lineRule="auto"/>
      <w:ind w:left="112" w:right="153" w:firstLine="0"/>
      <w:jc w:val="center"/>
    </w:pPr>
    <w:r>
      <w:rPr>
        <w:rFonts w:ascii="Verdana" w:eastAsia="Verdana" w:hAnsi="Verdana" w:cs="Verdana"/>
      </w:rPr>
      <w:t xml:space="preserve">Mentoring Handbook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2C00" w14:textId="77777777" w:rsidR="00FC385D" w:rsidRDefault="00FC385D">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4FE0" w14:textId="77777777" w:rsidR="00FC385D" w:rsidRDefault="00FC385D">
    <w:pPr>
      <w:spacing w:after="0"/>
      <w:ind w:left="2462" w:right="2431" w:firstLine="0"/>
      <w:jc w:val="center"/>
    </w:pPr>
    <w:r>
      <w:rPr>
        <w:noProof/>
      </w:rPr>
      <w:drawing>
        <wp:inline distT="0" distB="0" distL="0" distR="0" wp14:anchorId="00DADDB6" wp14:editId="67784A75">
          <wp:extent cx="1903714" cy="678269"/>
          <wp:effectExtent l="0" t="0" r="0" b="0"/>
          <wp:docPr id="19" name="Picture 19"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2BABFCF3" w14:textId="77777777" w:rsidR="00FC385D" w:rsidRDefault="00FC385D">
    <w:pPr>
      <w:spacing w:after="0" w:line="265" w:lineRule="auto"/>
      <w:ind w:left="112" w:right="154" w:firstLine="0"/>
      <w:jc w:val="center"/>
    </w:pPr>
    <w:r>
      <w:rPr>
        <w:rFonts w:ascii="Verdana" w:eastAsia="Verdana" w:hAnsi="Verdana" w:cs="Verdana"/>
      </w:rPr>
      <w:t xml:space="preserve">Office of Faculty Development </w:t>
    </w:r>
  </w:p>
  <w:p w14:paraId="0013AF14" w14:textId="77777777" w:rsidR="00FC385D" w:rsidRDefault="00FC385D">
    <w:pPr>
      <w:spacing w:after="412" w:line="265" w:lineRule="auto"/>
      <w:ind w:left="112" w:right="153" w:firstLine="0"/>
      <w:jc w:val="center"/>
    </w:pPr>
    <w:r>
      <w:rPr>
        <w:rFonts w:ascii="Verdana" w:eastAsia="Verdana" w:hAnsi="Verdana" w:cs="Verdana"/>
      </w:rPr>
      <w:t xml:space="preserve">Mentoring Handbook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B0A5" w14:textId="77777777" w:rsidR="00FC385D" w:rsidRDefault="00FC385D">
    <w:pPr>
      <w:spacing w:after="0"/>
      <w:ind w:left="2462" w:right="2431" w:firstLine="0"/>
      <w:jc w:val="center"/>
    </w:pPr>
    <w:r>
      <w:rPr>
        <w:noProof/>
      </w:rPr>
      <w:drawing>
        <wp:inline distT="0" distB="0" distL="0" distR="0" wp14:anchorId="0CCD6551" wp14:editId="3EB48834">
          <wp:extent cx="1903714" cy="678269"/>
          <wp:effectExtent l="0" t="0" r="0" b="0"/>
          <wp:docPr id="18" name="Picture 18" descr="A picture containing object, clock,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object, clock,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3738" cy="685403"/>
                  </a:xfrm>
                  <a:prstGeom prst="rect">
                    <a:avLst/>
                  </a:prstGeom>
                </pic:spPr>
              </pic:pic>
            </a:graphicData>
          </a:graphic>
        </wp:inline>
      </w:drawing>
    </w:r>
  </w:p>
  <w:p w14:paraId="136BA06D" w14:textId="77777777" w:rsidR="00FC385D" w:rsidRDefault="00FC385D">
    <w:pPr>
      <w:spacing w:after="0" w:line="265" w:lineRule="auto"/>
      <w:ind w:left="112" w:right="154" w:firstLine="0"/>
      <w:jc w:val="center"/>
    </w:pPr>
    <w:r>
      <w:rPr>
        <w:rFonts w:ascii="Verdana" w:eastAsia="Verdana" w:hAnsi="Verdana" w:cs="Verdana"/>
      </w:rPr>
      <w:t xml:space="preserve">Office of Faculty Development </w:t>
    </w:r>
  </w:p>
  <w:p w14:paraId="22F62807" w14:textId="77777777" w:rsidR="00FC385D" w:rsidRDefault="00FC385D">
    <w:pPr>
      <w:spacing w:after="412" w:line="265" w:lineRule="auto"/>
      <w:ind w:left="112" w:right="153" w:firstLine="0"/>
      <w:jc w:val="center"/>
    </w:pPr>
    <w:r>
      <w:rPr>
        <w:rFonts w:ascii="Verdana" w:eastAsia="Verdana" w:hAnsi="Verdana" w:cs="Verdana"/>
      </w:rPr>
      <w:t xml:space="preserve">Mentoring Handbook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713C" w14:textId="77777777" w:rsidR="00FC385D" w:rsidRDefault="00FC385D">
    <w:pPr>
      <w:spacing w:after="0"/>
      <w:ind w:left="2461" w:right="2364" w:firstLine="0"/>
      <w:jc w:val="center"/>
    </w:pPr>
    <w:r>
      <w:rPr>
        <w:noProof/>
      </w:rPr>
      <w:drawing>
        <wp:anchor distT="0" distB="0" distL="114300" distR="114300" simplePos="0" relativeHeight="251659264" behindDoc="0" locked="0" layoutInCell="1" hidden="0" allowOverlap="1" wp14:anchorId="2ED9FA13" wp14:editId="7B5B73CE">
          <wp:simplePos x="0" y="0"/>
          <wp:positionH relativeFrom="page">
            <wp:posOffset>2971800</wp:posOffset>
          </wp:positionH>
          <wp:positionV relativeFrom="page">
            <wp:posOffset>457200</wp:posOffset>
          </wp:positionV>
          <wp:extent cx="1821180" cy="607060"/>
          <wp:effectExtent l="0" t="0" r="0" b="0"/>
          <wp:wrapSquare wrapText="bothSides" distT="0" distB="0" distL="114300" distR="11430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21180" cy="607060"/>
                  </a:xfrm>
                  <a:prstGeom prst="rect">
                    <a:avLst/>
                  </a:prstGeom>
                  <a:ln/>
                </pic:spPr>
              </pic:pic>
            </a:graphicData>
          </a:graphic>
        </wp:anchor>
      </w:drawing>
    </w:r>
    <w:r>
      <w:rPr>
        <w:rFonts w:ascii="Verdana" w:eastAsia="Verdana" w:hAnsi="Verdana" w:cs="Verdana"/>
      </w:rPr>
      <w:t xml:space="preserve">Office of Faculty Development Mentoring Handbook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10FF"/>
    <w:multiLevelType w:val="multilevel"/>
    <w:tmpl w:val="0409001F"/>
    <w:lvl w:ilvl="0">
      <w:start w:val="1"/>
      <w:numFmt w:val="decimal"/>
      <w:lvlText w:val="%1."/>
      <w:lvlJc w:val="left"/>
      <w:pPr>
        <w:ind w:left="360" w:hanging="360"/>
      </w:pPr>
      <w:rPr>
        <w:rFonts w:hint="default"/>
        <w:b w:val="0"/>
        <w:i w:val="0"/>
        <w:strike w:val="0"/>
        <w:color w:val="000000"/>
        <w:sz w:val="22"/>
        <w:szCs w:val="22"/>
        <w:u w:val="none"/>
        <w:shd w:val="clear" w:color="auto" w:fill="auto"/>
        <w:vertAlign w:val="baseline"/>
      </w:rPr>
    </w:lvl>
    <w:lvl w:ilvl="1">
      <w:start w:val="1"/>
      <w:numFmt w:val="decimal"/>
      <w:lvlText w:val="%1.%2."/>
      <w:lvlJc w:val="left"/>
      <w:pPr>
        <w:ind w:left="792" w:hanging="432"/>
      </w:pPr>
      <w:rPr>
        <w:rFonts w:hint="default"/>
        <w:b w:val="0"/>
        <w:i w:val="0"/>
        <w:strike w:val="0"/>
        <w:color w:val="000000"/>
        <w:sz w:val="22"/>
        <w:szCs w:val="22"/>
        <w:u w:val="none"/>
        <w:shd w:val="clear" w:color="auto" w:fill="auto"/>
        <w:vertAlign w:val="baseline"/>
      </w:rPr>
    </w:lvl>
    <w:lvl w:ilvl="2">
      <w:start w:val="1"/>
      <w:numFmt w:val="decimal"/>
      <w:lvlText w:val="%1.%2.%3."/>
      <w:lvlJc w:val="left"/>
      <w:pPr>
        <w:ind w:left="1224" w:hanging="504"/>
      </w:pPr>
      <w:rPr>
        <w:rFonts w:hint="default"/>
        <w:b w:val="0"/>
        <w:i w:val="0"/>
        <w:strike w:val="0"/>
        <w:color w:val="000000"/>
        <w:sz w:val="22"/>
        <w:szCs w:val="22"/>
        <w:u w:val="none"/>
        <w:shd w:val="clear" w:color="auto" w:fill="auto"/>
        <w:vertAlign w:val="baseline"/>
      </w:rPr>
    </w:lvl>
    <w:lvl w:ilvl="3">
      <w:start w:val="1"/>
      <w:numFmt w:val="decimal"/>
      <w:lvlText w:val="%1.%2.%3.%4."/>
      <w:lvlJc w:val="left"/>
      <w:pPr>
        <w:ind w:left="1728" w:hanging="648"/>
      </w:pPr>
      <w:rPr>
        <w:rFonts w:hint="default"/>
        <w:b w:val="0"/>
        <w:i w:val="0"/>
        <w:strike w:val="0"/>
        <w:color w:val="000000"/>
        <w:sz w:val="22"/>
        <w:szCs w:val="22"/>
        <w:u w:val="none"/>
        <w:shd w:val="clear" w:color="auto" w:fill="auto"/>
        <w:vertAlign w:val="baseline"/>
      </w:rPr>
    </w:lvl>
    <w:lvl w:ilvl="4">
      <w:start w:val="1"/>
      <w:numFmt w:val="decimal"/>
      <w:lvlText w:val="%1.%2.%3.%4.%5."/>
      <w:lvlJc w:val="left"/>
      <w:pPr>
        <w:ind w:left="2232" w:hanging="792"/>
      </w:pPr>
      <w:rPr>
        <w:rFonts w:hint="default"/>
        <w:b w:val="0"/>
        <w:i w:val="0"/>
        <w:strike w:val="0"/>
        <w:color w:val="000000"/>
        <w:sz w:val="22"/>
        <w:szCs w:val="22"/>
        <w:u w:val="none"/>
        <w:shd w:val="clear" w:color="auto" w:fill="auto"/>
        <w:vertAlign w:val="baseline"/>
      </w:rPr>
    </w:lvl>
    <w:lvl w:ilvl="5">
      <w:start w:val="1"/>
      <w:numFmt w:val="decimal"/>
      <w:lvlText w:val="%1.%2.%3.%4.%5.%6."/>
      <w:lvlJc w:val="left"/>
      <w:pPr>
        <w:ind w:left="2736" w:hanging="936"/>
      </w:pPr>
      <w:rPr>
        <w:rFonts w:hint="default"/>
        <w:b w:val="0"/>
        <w:i w:val="0"/>
        <w:strike w:val="0"/>
        <w:color w:val="000000"/>
        <w:sz w:val="22"/>
        <w:szCs w:val="22"/>
        <w:u w:val="none"/>
        <w:shd w:val="clear" w:color="auto" w:fill="auto"/>
        <w:vertAlign w:val="baseline"/>
      </w:rPr>
    </w:lvl>
    <w:lvl w:ilvl="6">
      <w:start w:val="1"/>
      <w:numFmt w:val="decimal"/>
      <w:lvlText w:val="%1.%2.%3.%4.%5.%6.%7."/>
      <w:lvlJc w:val="left"/>
      <w:pPr>
        <w:ind w:left="3240" w:hanging="1080"/>
      </w:pPr>
      <w:rPr>
        <w:rFonts w:hint="default"/>
        <w:b w:val="0"/>
        <w:i w:val="0"/>
        <w:strike w:val="0"/>
        <w:color w:val="000000"/>
        <w:sz w:val="22"/>
        <w:szCs w:val="22"/>
        <w:u w:val="none"/>
        <w:shd w:val="clear" w:color="auto" w:fill="auto"/>
        <w:vertAlign w:val="baseline"/>
      </w:rPr>
    </w:lvl>
    <w:lvl w:ilvl="7">
      <w:start w:val="1"/>
      <w:numFmt w:val="decimal"/>
      <w:lvlText w:val="%1.%2.%3.%4.%5.%6.%7.%8."/>
      <w:lvlJc w:val="left"/>
      <w:pPr>
        <w:ind w:left="3744" w:hanging="1224"/>
      </w:pPr>
      <w:rPr>
        <w:rFonts w:hint="default"/>
        <w:b w:val="0"/>
        <w:i w:val="0"/>
        <w:strike w:val="0"/>
        <w:color w:val="000000"/>
        <w:sz w:val="22"/>
        <w:szCs w:val="22"/>
        <w:u w:val="none"/>
        <w:shd w:val="clear" w:color="auto" w:fill="auto"/>
        <w:vertAlign w:val="baseline"/>
      </w:rPr>
    </w:lvl>
    <w:lvl w:ilvl="8">
      <w:start w:val="1"/>
      <w:numFmt w:val="decimal"/>
      <w:lvlText w:val="%1.%2.%3.%4.%5.%6.%7.%8.%9."/>
      <w:lvlJc w:val="left"/>
      <w:pPr>
        <w:ind w:left="4320" w:hanging="1440"/>
      </w:pPr>
      <w:rPr>
        <w:rFonts w:hint="default"/>
        <w:b w:val="0"/>
        <w:i w:val="0"/>
        <w:strike w:val="0"/>
        <w:color w:val="000000"/>
        <w:sz w:val="22"/>
        <w:szCs w:val="22"/>
        <w:u w:val="none"/>
        <w:shd w:val="clear" w:color="auto" w:fill="auto"/>
        <w:vertAlign w:val="baseline"/>
      </w:rPr>
    </w:lvl>
  </w:abstractNum>
  <w:abstractNum w:abstractNumId="1" w15:restartNumberingAfterBreak="0">
    <w:nsid w:val="03EC3017"/>
    <w:multiLevelType w:val="hybridMultilevel"/>
    <w:tmpl w:val="40C8865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15:restartNumberingAfterBreak="0">
    <w:nsid w:val="06AF1BC9"/>
    <w:multiLevelType w:val="multilevel"/>
    <w:tmpl w:val="61FC913C"/>
    <w:lvl w:ilvl="0">
      <w:start w:val="1"/>
      <w:numFmt w:val="bullet"/>
      <w:lvlText w:val="●"/>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3" w15:restartNumberingAfterBreak="0">
    <w:nsid w:val="0BB834A5"/>
    <w:multiLevelType w:val="multilevel"/>
    <w:tmpl w:val="C6CE7C26"/>
    <w:lvl w:ilvl="0">
      <w:start w:val="1"/>
      <w:numFmt w:val="bullet"/>
      <w:lvlText w:val="●"/>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0D2B6D62"/>
    <w:multiLevelType w:val="multilevel"/>
    <w:tmpl w:val="2750A9B4"/>
    <w:lvl w:ilvl="0">
      <w:start w:val="1"/>
      <w:numFmt w:val="decimal"/>
      <w:lvlText w:val="%1."/>
      <w:lvlJc w:val="left"/>
      <w:pPr>
        <w:ind w:left="360" w:hanging="360"/>
      </w:pPr>
      <w:rPr>
        <w:rFonts w:ascii="Calibri" w:eastAsia="Calibri" w:hAnsi="Calibri" w:cs="Calibri"/>
        <w:b w:val="0"/>
        <w:i/>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strike w:val="0"/>
        <w:color w:val="000000"/>
        <w:sz w:val="22"/>
        <w:szCs w:val="22"/>
        <w:u w:val="none"/>
        <w:shd w:val="clear" w:color="auto" w:fill="auto"/>
        <w:vertAlign w:val="baseline"/>
      </w:rPr>
    </w:lvl>
  </w:abstractNum>
  <w:abstractNum w:abstractNumId="5" w15:restartNumberingAfterBreak="0">
    <w:nsid w:val="0D535098"/>
    <w:multiLevelType w:val="hybridMultilevel"/>
    <w:tmpl w:val="F9609BD0"/>
    <w:lvl w:ilvl="0" w:tplc="E6CE1230">
      <w:start w:val="1"/>
      <w:numFmt w:val="bullet"/>
      <w:lvlText w:val=""/>
      <w:lvlJc w:val="left"/>
      <w:pPr>
        <w:ind w:left="721" w:hanging="360"/>
      </w:pPr>
      <w:rPr>
        <w:rFonts w:ascii="Calibri" w:hAnsi="Calibri"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21E3F1E"/>
    <w:multiLevelType w:val="multilevel"/>
    <w:tmpl w:val="025AA392"/>
    <w:lvl w:ilvl="0">
      <w:start w:val="1"/>
      <w:numFmt w:val="decimal"/>
      <w:lvlText w:val="%1."/>
      <w:lvlJc w:val="left"/>
      <w:pPr>
        <w:ind w:left="502" w:hanging="502"/>
      </w:pPr>
      <w:rPr>
        <w:rFonts w:ascii="Calibri" w:hAnsi="Calibri" w:cs="Calibri" w:hint="default"/>
        <w:b w:val="0"/>
        <w:i w:val="0"/>
        <w:strike w:val="0"/>
        <w:color w:val="000000"/>
        <w:sz w:val="22"/>
        <w:szCs w:val="22"/>
        <w:u w:val="none"/>
        <w:shd w:val="clear" w:color="auto" w:fill="auto"/>
        <w:vertAlign w:val="baseline"/>
      </w:rPr>
    </w:lvl>
    <w:lvl w:ilvl="1">
      <w:start w:val="1"/>
      <w:numFmt w:val="lowerLetter"/>
      <w:lvlText w:val="%2"/>
      <w:lvlJc w:val="left"/>
      <w:pPr>
        <w:ind w:left="1127" w:hanging="1127"/>
      </w:pPr>
      <w:rPr>
        <w:rFonts w:ascii="Calibri" w:eastAsia="Calibri" w:hAnsi="Calibri" w:cs="Calibri" w:hint="default"/>
        <w:b w:val="0"/>
        <w:i w:val="0"/>
        <w:strike w:val="0"/>
        <w:color w:val="000000"/>
        <w:sz w:val="22"/>
        <w:szCs w:val="22"/>
        <w:u w:val="none"/>
        <w:shd w:val="clear" w:color="auto" w:fill="auto"/>
        <w:vertAlign w:val="baseline"/>
      </w:rPr>
    </w:lvl>
    <w:lvl w:ilvl="2">
      <w:start w:val="1"/>
      <w:numFmt w:val="lowerRoman"/>
      <w:lvlText w:val="%3"/>
      <w:lvlJc w:val="left"/>
      <w:pPr>
        <w:ind w:left="1847" w:hanging="1847"/>
      </w:pPr>
      <w:rPr>
        <w:rFonts w:ascii="Calibri" w:eastAsia="Calibri" w:hAnsi="Calibri" w:cs="Calibri" w:hint="default"/>
        <w:b w:val="0"/>
        <w:i w:val="0"/>
        <w:strike w:val="0"/>
        <w:color w:val="000000"/>
        <w:sz w:val="22"/>
        <w:szCs w:val="22"/>
        <w:u w:val="none"/>
        <w:shd w:val="clear" w:color="auto" w:fill="auto"/>
        <w:vertAlign w:val="baseline"/>
      </w:rPr>
    </w:lvl>
    <w:lvl w:ilvl="3">
      <w:start w:val="1"/>
      <w:numFmt w:val="decimal"/>
      <w:lvlText w:val="%4"/>
      <w:lvlJc w:val="left"/>
      <w:pPr>
        <w:ind w:left="2567" w:hanging="2567"/>
      </w:pPr>
      <w:rPr>
        <w:rFonts w:ascii="Calibri" w:eastAsia="Calibri" w:hAnsi="Calibri" w:cs="Calibri" w:hint="default"/>
        <w:b w:val="0"/>
        <w:i w:val="0"/>
        <w:strike w:val="0"/>
        <w:color w:val="000000"/>
        <w:sz w:val="22"/>
        <w:szCs w:val="22"/>
        <w:u w:val="none"/>
        <w:shd w:val="clear" w:color="auto" w:fill="auto"/>
        <w:vertAlign w:val="baseline"/>
      </w:rPr>
    </w:lvl>
    <w:lvl w:ilvl="4">
      <w:start w:val="1"/>
      <w:numFmt w:val="lowerLetter"/>
      <w:lvlText w:val="%5"/>
      <w:lvlJc w:val="left"/>
      <w:pPr>
        <w:ind w:left="3287" w:hanging="3287"/>
      </w:pPr>
      <w:rPr>
        <w:rFonts w:ascii="Calibri" w:eastAsia="Calibri" w:hAnsi="Calibri" w:cs="Calibri" w:hint="default"/>
        <w:b w:val="0"/>
        <w:i w:val="0"/>
        <w:strike w:val="0"/>
        <w:color w:val="000000"/>
        <w:sz w:val="22"/>
        <w:szCs w:val="22"/>
        <w:u w:val="none"/>
        <w:shd w:val="clear" w:color="auto" w:fill="auto"/>
        <w:vertAlign w:val="baseline"/>
      </w:rPr>
    </w:lvl>
    <w:lvl w:ilvl="5">
      <w:start w:val="1"/>
      <w:numFmt w:val="lowerRoman"/>
      <w:lvlText w:val="%6"/>
      <w:lvlJc w:val="left"/>
      <w:pPr>
        <w:ind w:left="4007" w:hanging="4007"/>
      </w:pPr>
      <w:rPr>
        <w:rFonts w:ascii="Calibri" w:eastAsia="Calibri" w:hAnsi="Calibri" w:cs="Calibri" w:hint="default"/>
        <w:b w:val="0"/>
        <w:i w:val="0"/>
        <w:strike w:val="0"/>
        <w:color w:val="000000"/>
        <w:sz w:val="22"/>
        <w:szCs w:val="22"/>
        <w:u w:val="none"/>
        <w:shd w:val="clear" w:color="auto" w:fill="auto"/>
        <w:vertAlign w:val="baseline"/>
      </w:rPr>
    </w:lvl>
    <w:lvl w:ilvl="6">
      <w:start w:val="1"/>
      <w:numFmt w:val="decimal"/>
      <w:lvlText w:val="%7"/>
      <w:lvlJc w:val="left"/>
      <w:pPr>
        <w:ind w:left="4727" w:hanging="4727"/>
      </w:pPr>
      <w:rPr>
        <w:rFonts w:ascii="Calibri" w:eastAsia="Calibri" w:hAnsi="Calibri" w:cs="Calibri" w:hint="default"/>
        <w:b w:val="0"/>
        <w:i w:val="0"/>
        <w:strike w:val="0"/>
        <w:color w:val="000000"/>
        <w:sz w:val="22"/>
        <w:szCs w:val="22"/>
        <w:u w:val="none"/>
        <w:shd w:val="clear" w:color="auto" w:fill="auto"/>
        <w:vertAlign w:val="baseline"/>
      </w:rPr>
    </w:lvl>
    <w:lvl w:ilvl="7">
      <w:start w:val="1"/>
      <w:numFmt w:val="lowerLetter"/>
      <w:lvlText w:val="%8"/>
      <w:lvlJc w:val="left"/>
      <w:pPr>
        <w:ind w:left="5447" w:hanging="5447"/>
      </w:pPr>
      <w:rPr>
        <w:rFonts w:ascii="Calibri" w:eastAsia="Calibri" w:hAnsi="Calibri" w:cs="Calibri" w:hint="default"/>
        <w:b w:val="0"/>
        <w:i w:val="0"/>
        <w:strike w:val="0"/>
        <w:color w:val="000000"/>
        <w:sz w:val="22"/>
        <w:szCs w:val="22"/>
        <w:u w:val="none"/>
        <w:shd w:val="clear" w:color="auto" w:fill="auto"/>
        <w:vertAlign w:val="baseline"/>
      </w:rPr>
    </w:lvl>
    <w:lvl w:ilvl="8">
      <w:start w:val="1"/>
      <w:numFmt w:val="lowerRoman"/>
      <w:lvlText w:val="%9"/>
      <w:lvlJc w:val="left"/>
      <w:pPr>
        <w:ind w:left="6167" w:hanging="6167"/>
      </w:pPr>
      <w:rPr>
        <w:rFonts w:ascii="Calibri" w:eastAsia="Calibri" w:hAnsi="Calibri" w:cs="Calibri" w:hint="default"/>
        <w:b w:val="0"/>
        <w:i w:val="0"/>
        <w:strike w:val="0"/>
        <w:color w:val="000000"/>
        <w:sz w:val="22"/>
        <w:szCs w:val="22"/>
        <w:u w:val="none"/>
        <w:shd w:val="clear" w:color="auto" w:fill="auto"/>
        <w:vertAlign w:val="baseline"/>
      </w:rPr>
    </w:lvl>
  </w:abstractNum>
  <w:abstractNum w:abstractNumId="7" w15:restartNumberingAfterBreak="0">
    <w:nsid w:val="14FD6379"/>
    <w:multiLevelType w:val="hybridMultilevel"/>
    <w:tmpl w:val="E528F2F8"/>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15AA3CFF"/>
    <w:multiLevelType w:val="multilevel"/>
    <w:tmpl w:val="AC1AE3EA"/>
    <w:lvl w:ilvl="0">
      <w:start w:val="1"/>
      <w:numFmt w:val="bullet"/>
      <w:lvlText w:val="●"/>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600" w:hanging="36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760" w:hanging="57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9" w15:restartNumberingAfterBreak="0">
    <w:nsid w:val="176E1699"/>
    <w:multiLevelType w:val="multilevel"/>
    <w:tmpl w:val="57AE0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E0346E"/>
    <w:multiLevelType w:val="multilevel"/>
    <w:tmpl w:val="4226183E"/>
    <w:lvl w:ilvl="0">
      <w:start w:val="1"/>
      <w:numFmt w:val="bullet"/>
      <w:lvlText w:val="●"/>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320" w:hanging="132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040" w:hanging="204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760" w:hanging="27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480" w:hanging="348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200" w:hanging="420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920" w:hanging="49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640" w:hanging="564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360" w:hanging="6360"/>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182502D1"/>
    <w:multiLevelType w:val="hybridMultilevel"/>
    <w:tmpl w:val="DC74F3F6"/>
    <w:lvl w:ilvl="0" w:tplc="EE54C36E">
      <w:start w:val="1"/>
      <w:numFmt w:val="bullet"/>
      <w:lvlText w:val=""/>
      <w:lvlJc w:val="left"/>
      <w:pPr>
        <w:ind w:left="721" w:hanging="360"/>
      </w:pPr>
      <w:rPr>
        <w:rFonts w:ascii="Symbol" w:hAnsi="Symbol" w:hint="default"/>
        <w:sz w:val="28"/>
        <w:szCs w:val="28"/>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2" w15:restartNumberingAfterBreak="0">
    <w:nsid w:val="1CCD2B9D"/>
    <w:multiLevelType w:val="multilevel"/>
    <w:tmpl w:val="D25EFFB2"/>
    <w:lvl w:ilvl="0">
      <w:start w:val="1"/>
      <w:numFmt w:val="bullet"/>
      <w:lvlText w:val="●"/>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13" w15:restartNumberingAfterBreak="0">
    <w:nsid w:val="1D894001"/>
    <w:multiLevelType w:val="multilevel"/>
    <w:tmpl w:val="454E40F8"/>
    <w:lvl w:ilvl="0">
      <w:start w:val="1"/>
      <w:numFmt w:val="decimal"/>
      <w:lvlText w:val="%1."/>
      <w:lvlJc w:val="left"/>
      <w:pPr>
        <w:ind w:left="502" w:hanging="502"/>
      </w:pPr>
      <w:rPr>
        <w:rFonts w:ascii="Calibri" w:eastAsia="Calibri" w:hAnsi="Calibri" w:cs="Calibri" w:hint="default"/>
        <w:b w:val="0"/>
        <w:i w:val="0"/>
        <w:strike w:val="0"/>
        <w:color w:val="000000"/>
        <w:sz w:val="22"/>
        <w:szCs w:val="22"/>
        <w:u w:val="none"/>
        <w:shd w:val="clear" w:color="auto" w:fill="auto"/>
        <w:vertAlign w:val="baseline"/>
      </w:rPr>
    </w:lvl>
    <w:lvl w:ilvl="1">
      <w:start w:val="1"/>
      <w:numFmt w:val="lowerLetter"/>
      <w:lvlText w:val="%2"/>
      <w:lvlJc w:val="left"/>
      <w:pPr>
        <w:ind w:left="1127" w:hanging="1127"/>
      </w:pPr>
      <w:rPr>
        <w:rFonts w:ascii="Calibri" w:eastAsia="Calibri" w:hAnsi="Calibri" w:cs="Calibri" w:hint="default"/>
        <w:b w:val="0"/>
        <w:i w:val="0"/>
        <w:strike w:val="0"/>
        <w:color w:val="000000"/>
        <w:sz w:val="22"/>
        <w:szCs w:val="22"/>
        <w:u w:val="none"/>
        <w:shd w:val="clear" w:color="auto" w:fill="auto"/>
        <w:vertAlign w:val="baseline"/>
      </w:rPr>
    </w:lvl>
    <w:lvl w:ilvl="2">
      <w:start w:val="1"/>
      <w:numFmt w:val="lowerRoman"/>
      <w:lvlText w:val="%3"/>
      <w:lvlJc w:val="left"/>
      <w:pPr>
        <w:ind w:left="1847" w:hanging="1847"/>
      </w:pPr>
      <w:rPr>
        <w:rFonts w:ascii="Calibri" w:eastAsia="Calibri" w:hAnsi="Calibri" w:cs="Calibri" w:hint="default"/>
        <w:b w:val="0"/>
        <w:i w:val="0"/>
        <w:strike w:val="0"/>
        <w:color w:val="000000"/>
        <w:sz w:val="22"/>
        <w:szCs w:val="22"/>
        <w:u w:val="none"/>
        <w:shd w:val="clear" w:color="auto" w:fill="auto"/>
        <w:vertAlign w:val="baseline"/>
      </w:rPr>
    </w:lvl>
    <w:lvl w:ilvl="3">
      <w:start w:val="1"/>
      <w:numFmt w:val="decimal"/>
      <w:lvlText w:val="%4"/>
      <w:lvlJc w:val="left"/>
      <w:pPr>
        <w:ind w:left="2567" w:hanging="2567"/>
      </w:pPr>
      <w:rPr>
        <w:rFonts w:ascii="Calibri" w:eastAsia="Calibri" w:hAnsi="Calibri" w:cs="Calibri" w:hint="default"/>
        <w:b w:val="0"/>
        <w:i w:val="0"/>
        <w:strike w:val="0"/>
        <w:color w:val="000000"/>
        <w:sz w:val="22"/>
        <w:szCs w:val="22"/>
        <w:u w:val="none"/>
        <w:shd w:val="clear" w:color="auto" w:fill="auto"/>
        <w:vertAlign w:val="baseline"/>
      </w:rPr>
    </w:lvl>
    <w:lvl w:ilvl="4">
      <w:start w:val="1"/>
      <w:numFmt w:val="lowerLetter"/>
      <w:lvlText w:val="%5"/>
      <w:lvlJc w:val="left"/>
      <w:pPr>
        <w:ind w:left="3287" w:hanging="3287"/>
      </w:pPr>
      <w:rPr>
        <w:rFonts w:ascii="Calibri" w:eastAsia="Calibri" w:hAnsi="Calibri" w:cs="Calibri" w:hint="default"/>
        <w:b w:val="0"/>
        <w:i w:val="0"/>
        <w:strike w:val="0"/>
        <w:color w:val="000000"/>
        <w:sz w:val="22"/>
        <w:szCs w:val="22"/>
        <w:u w:val="none"/>
        <w:shd w:val="clear" w:color="auto" w:fill="auto"/>
        <w:vertAlign w:val="baseline"/>
      </w:rPr>
    </w:lvl>
    <w:lvl w:ilvl="5">
      <w:start w:val="1"/>
      <w:numFmt w:val="lowerRoman"/>
      <w:lvlText w:val="%6"/>
      <w:lvlJc w:val="left"/>
      <w:pPr>
        <w:ind w:left="4007" w:hanging="4007"/>
      </w:pPr>
      <w:rPr>
        <w:rFonts w:ascii="Calibri" w:eastAsia="Calibri" w:hAnsi="Calibri" w:cs="Calibri" w:hint="default"/>
        <w:b w:val="0"/>
        <w:i w:val="0"/>
        <w:strike w:val="0"/>
        <w:color w:val="000000"/>
        <w:sz w:val="22"/>
        <w:szCs w:val="22"/>
        <w:u w:val="none"/>
        <w:shd w:val="clear" w:color="auto" w:fill="auto"/>
        <w:vertAlign w:val="baseline"/>
      </w:rPr>
    </w:lvl>
    <w:lvl w:ilvl="6">
      <w:start w:val="1"/>
      <w:numFmt w:val="decimal"/>
      <w:lvlText w:val="%7"/>
      <w:lvlJc w:val="left"/>
      <w:pPr>
        <w:ind w:left="4727" w:hanging="4727"/>
      </w:pPr>
      <w:rPr>
        <w:rFonts w:ascii="Calibri" w:eastAsia="Calibri" w:hAnsi="Calibri" w:cs="Calibri" w:hint="default"/>
        <w:b w:val="0"/>
        <w:i w:val="0"/>
        <w:strike w:val="0"/>
        <w:color w:val="000000"/>
        <w:sz w:val="22"/>
        <w:szCs w:val="22"/>
        <w:u w:val="none"/>
        <w:shd w:val="clear" w:color="auto" w:fill="auto"/>
        <w:vertAlign w:val="baseline"/>
      </w:rPr>
    </w:lvl>
    <w:lvl w:ilvl="7">
      <w:start w:val="1"/>
      <w:numFmt w:val="lowerLetter"/>
      <w:lvlText w:val="%8"/>
      <w:lvlJc w:val="left"/>
      <w:pPr>
        <w:ind w:left="5447" w:hanging="5447"/>
      </w:pPr>
      <w:rPr>
        <w:rFonts w:ascii="Calibri" w:eastAsia="Calibri" w:hAnsi="Calibri" w:cs="Calibri" w:hint="default"/>
        <w:b w:val="0"/>
        <w:i w:val="0"/>
        <w:strike w:val="0"/>
        <w:color w:val="000000"/>
        <w:sz w:val="22"/>
        <w:szCs w:val="22"/>
        <w:u w:val="none"/>
        <w:shd w:val="clear" w:color="auto" w:fill="auto"/>
        <w:vertAlign w:val="baseline"/>
      </w:rPr>
    </w:lvl>
    <w:lvl w:ilvl="8">
      <w:start w:val="1"/>
      <w:numFmt w:val="lowerRoman"/>
      <w:lvlText w:val="%9"/>
      <w:lvlJc w:val="left"/>
      <w:pPr>
        <w:ind w:left="6167" w:hanging="6167"/>
      </w:pPr>
      <w:rPr>
        <w:rFonts w:ascii="Calibri" w:eastAsia="Calibri" w:hAnsi="Calibri" w:cs="Calibri" w:hint="default"/>
        <w:b w:val="0"/>
        <w:i w:val="0"/>
        <w:strike w:val="0"/>
        <w:color w:val="000000"/>
        <w:sz w:val="22"/>
        <w:szCs w:val="22"/>
        <w:u w:val="none"/>
        <w:shd w:val="clear" w:color="auto" w:fill="auto"/>
        <w:vertAlign w:val="baseline"/>
      </w:rPr>
    </w:lvl>
  </w:abstractNum>
  <w:abstractNum w:abstractNumId="14" w15:restartNumberingAfterBreak="0">
    <w:nsid w:val="274C59ED"/>
    <w:multiLevelType w:val="multilevel"/>
    <w:tmpl w:val="35BE1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A62B52"/>
    <w:multiLevelType w:val="multilevel"/>
    <w:tmpl w:val="59D836FE"/>
    <w:lvl w:ilvl="0">
      <w:start w:val="1"/>
      <w:numFmt w:val="bullet"/>
      <w:lvlText w:val="●"/>
      <w:lvlJc w:val="left"/>
      <w:pPr>
        <w:ind w:left="901" w:hanging="901"/>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620" w:hanging="162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340" w:hanging="234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780" w:hanging="378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500" w:hanging="450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940" w:hanging="594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60" w:hanging="6660"/>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302E077E"/>
    <w:multiLevelType w:val="multilevel"/>
    <w:tmpl w:val="5476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CD6D86"/>
    <w:multiLevelType w:val="multilevel"/>
    <w:tmpl w:val="D6F2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EF6D7A"/>
    <w:multiLevelType w:val="multilevel"/>
    <w:tmpl w:val="686A1A30"/>
    <w:lvl w:ilvl="0">
      <w:start w:val="1"/>
      <w:numFmt w:val="bullet"/>
      <w:lvlText w:val="●"/>
      <w:lvlJc w:val="left"/>
      <w:pPr>
        <w:ind w:left="900" w:hanging="90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620" w:hanging="162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340" w:hanging="234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3060" w:hanging="306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780" w:hanging="378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500" w:hanging="450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220" w:hanging="522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940" w:hanging="594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660" w:hanging="666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3F7D7255"/>
    <w:multiLevelType w:val="multilevel"/>
    <w:tmpl w:val="111EEEFC"/>
    <w:lvl w:ilvl="0">
      <w:start w:val="1"/>
      <w:numFmt w:val="bullet"/>
      <w:lvlText w:val="●"/>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20" w15:restartNumberingAfterBreak="0">
    <w:nsid w:val="448B46B4"/>
    <w:multiLevelType w:val="multilevel"/>
    <w:tmpl w:val="6158E25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53132FB"/>
    <w:multiLevelType w:val="multilevel"/>
    <w:tmpl w:val="F1AC0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B262D29"/>
    <w:multiLevelType w:val="multilevel"/>
    <w:tmpl w:val="4ECC4DDA"/>
    <w:lvl w:ilvl="0">
      <w:start w:val="1"/>
      <w:numFmt w:val="decimal"/>
      <w:lvlText w:val="[%1]"/>
      <w:lvlJc w:val="left"/>
      <w:pPr>
        <w:ind w:left="298" w:hanging="29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7" w:hanging="108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7" w:hanging="180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7" w:hanging="252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7" w:hanging="324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7" w:hanging="396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7" w:hanging="468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7" w:hanging="540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7" w:hanging="6127"/>
      </w:pPr>
      <w:rPr>
        <w:rFonts w:ascii="Calibri" w:eastAsia="Calibri" w:hAnsi="Calibri" w:cs="Calibri"/>
        <w:b w:val="0"/>
        <w:i w:val="0"/>
        <w:strike w:val="0"/>
        <w:color w:val="000000"/>
        <w:sz w:val="22"/>
        <w:szCs w:val="22"/>
        <w:u w:val="none"/>
        <w:shd w:val="clear" w:color="auto" w:fill="auto"/>
        <w:vertAlign w:val="baseline"/>
      </w:rPr>
    </w:lvl>
  </w:abstractNum>
  <w:abstractNum w:abstractNumId="23" w15:restartNumberingAfterBreak="0">
    <w:nsid w:val="4CBC1128"/>
    <w:multiLevelType w:val="hybridMultilevel"/>
    <w:tmpl w:val="E20CA008"/>
    <w:lvl w:ilvl="0" w:tplc="04090001">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4" w15:restartNumberingAfterBreak="0">
    <w:nsid w:val="4ED61FEB"/>
    <w:multiLevelType w:val="hybridMultilevel"/>
    <w:tmpl w:val="6EC27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66D6F"/>
    <w:multiLevelType w:val="multilevel"/>
    <w:tmpl w:val="454E40F8"/>
    <w:lvl w:ilvl="0">
      <w:start w:val="1"/>
      <w:numFmt w:val="decimal"/>
      <w:lvlText w:val="%1."/>
      <w:lvlJc w:val="left"/>
      <w:pPr>
        <w:ind w:left="502" w:hanging="502"/>
      </w:pPr>
      <w:rPr>
        <w:rFonts w:ascii="Calibri" w:eastAsia="Calibri" w:hAnsi="Calibri" w:cs="Calibri" w:hint="default"/>
        <w:b w:val="0"/>
        <w:i w:val="0"/>
        <w:strike w:val="0"/>
        <w:color w:val="000000"/>
        <w:sz w:val="22"/>
        <w:szCs w:val="22"/>
        <w:u w:val="none"/>
        <w:shd w:val="clear" w:color="auto" w:fill="auto"/>
        <w:vertAlign w:val="baseline"/>
      </w:rPr>
    </w:lvl>
    <w:lvl w:ilvl="1">
      <w:start w:val="1"/>
      <w:numFmt w:val="lowerLetter"/>
      <w:lvlText w:val="%2"/>
      <w:lvlJc w:val="left"/>
      <w:pPr>
        <w:ind w:left="1127" w:hanging="1127"/>
      </w:pPr>
      <w:rPr>
        <w:rFonts w:ascii="Calibri" w:eastAsia="Calibri" w:hAnsi="Calibri" w:cs="Calibri" w:hint="default"/>
        <w:b w:val="0"/>
        <w:i w:val="0"/>
        <w:strike w:val="0"/>
        <w:color w:val="000000"/>
        <w:sz w:val="22"/>
        <w:szCs w:val="22"/>
        <w:u w:val="none"/>
        <w:shd w:val="clear" w:color="auto" w:fill="auto"/>
        <w:vertAlign w:val="baseline"/>
      </w:rPr>
    </w:lvl>
    <w:lvl w:ilvl="2">
      <w:start w:val="1"/>
      <w:numFmt w:val="lowerRoman"/>
      <w:lvlText w:val="%3"/>
      <w:lvlJc w:val="left"/>
      <w:pPr>
        <w:ind w:left="1847" w:hanging="1847"/>
      </w:pPr>
      <w:rPr>
        <w:rFonts w:ascii="Calibri" w:eastAsia="Calibri" w:hAnsi="Calibri" w:cs="Calibri" w:hint="default"/>
        <w:b w:val="0"/>
        <w:i w:val="0"/>
        <w:strike w:val="0"/>
        <w:color w:val="000000"/>
        <w:sz w:val="22"/>
        <w:szCs w:val="22"/>
        <w:u w:val="none"/>
        <w:shd w:val="clear" w:color="auto" w:fill="auto"/>
        <w:vertAlign w:val="baseline"/>
      </w:rPr>
    </w:lvl>
    <w:lvl w:ilvl="3">
      <w:start w:val="1"/>
      <w:numFmt w:val="decimal"/>
      <w:lvlText w:val="%4"/>
      <w:lvlJc w:val="left"/>
      <w:pPr>
        <w:ind w:left="2567" w:hanging="2567"/>
      </w:pPr>
      <w:rPr>
        <w:rFonts w:ascii="Calibri" w:eastAsia="Calibri" w:hAnsi="Calibri" w:cs="Calibri" w:hint="default"/>
        <w:b w:val="0"/>
        <w:i w:val="0"/>
        <w:strike w:val="0"/>
        <w:color w:val="000000"/>
        <w:sz w:val="22"/>
        <w:szCs w:val="22"/>
        <w:u w:val="none"/>
        <w:shd w:val="clear" w:color="auto" w:fill="auto"/>
        <w:vertAlign w:val="baseline"/>
      </w:rPr>
    </w:lvl>
    <w:lvl w:ilvl="4">
      <w:start w:val="1"/>
      <w:numFmt w:val="lowerLetter"/>
      <w:lvlText w:val="%5"/>
      <w:lvlJc w:val="left"/>
      <w:pPr>
        <w:ind w:left="3287" w:hanging="3287"/>
      </w:pPr>
      <w:rPr>
        <w:rFonts w:ascii="Calibri" w:eastAsia="Calibri" w:hAnsi="Calibri" w:cs="Calibri" w:hint="default"/>
        <w:b w:val="0"/>
        <w:i w:val="0"/>
        <w:strike w:val="0"/>
        <w:color w:val="000000"/>
        <w:sz w:val="22"/>
        <w:szCs w:val="22"/>
        <w:u w:val="none"/>
        <w:shd w:val="clear" w:color="auto" w:fill="auto"/>
        <w:vertAlign w:val="baseline"/>
      </w:rPr>
    </w:lvl>
    <w:lvl w:ilvl="5">
      <w:start w:val="1"/>
      <w:numFmt w:val="lowerRoman"/>
      <w:lvlText w:val="%6"/>
      <w:lvlJc w:val="left"/>
      <w:pPr>
        <w:ind w:left="4007" w:hanging="4007"/>
      </w:pPr>
      <w:rPr>
        <w:rFonts w:ascii="Calibri" w:eastAsia="Calibri" w:hAnsi="Calibri" w:cs="Calibri" w:hint="default"/>
        <w:b w:val="0"/>
        <w:i w:val="0"/>
        <w:strike w:val="0"/>
        <w:color w:val="000000"/>
        <w:sz w:val="22"/>
        <w:szCs w:val="22"/>
        <w:u w:val="none"/>
        <w:shd w:val="clear" w:color="auto" w:fill="auto"/>
        <w:vertAlign w:val="baseline"/>
      </w:rPr>
    </w:lvl>
    <w:lvl w:ilvl="6">
      <w:start w:val="1"/>
      <w:numFmt w:val="decimal"/>
      <w:lvlText w:val="%7"/>
      <w:lvlJc w:val="left"/>
      <w:pPr>
        <w:ind w:left="4727" w:hanging="4727"/>
      </w:pPr>
      <w:rPr>
        <w:rFonts w:ascii="Calibri" w:eastAsia="Calibri" w:hAnsi="Calibri" w:cs="Calibri" w:hint="default"/>
        <w:b w:val="0"/>
        <w:i w:val="0"/>
        <w:strike w:val="0"/>
        <w:color w:val="000000"/>
        <w:sz w:val="22"/>
        <w:szCs w:val="22"/>
        <w:u w:val="none"/>
        <w:shd w:val="clear" w:color="auto" w:fill="auto"/>
        <w:vertAlign w:val="baseline"/>
      </w:rPr>
    </w:lvl>
    <w:lvl w:ilvl="7">
      <w:start w:val="1"/>
      <w:numFmt w:val="lowerLetter"/>
      <w:lvlText w:val="%8"/>
      <w:lvlJc w:val="left"/>
      <w:pPr>
        <w:ind w:left="5447" w:hanging="5447"/>
      </w:pPr>
      <w:rPr>
        <w:rFonts w:ascii="Calibri" w:eastAsia="Calibri" w:hAnsi="Calibri" w:cs="Calibri" w:hint="default"/>
        <w:b w:val="0"/>
        <w:i w:val="0"/>
        <w:strike w:val="0"/>
        <w:color w:val="000000"/>
        <w:sz w:val="22"/>
        <w:szCs w:val="22"/>
        <w:u w:val="none"/>
        <w:shd w:val="clear" w:color="auto" w:fill="auto"/>
        <w:vertAlign w:val="baseline"/>
      </w:rPr>
    </w:lvl>
    <w:lvl w:ilvl="8">
      <w:start w:val="1"/>
      <w:numFmt w:val="lowerRoman"/>
      <w:lvlText w:val="%9"/>
      <w:lvlJc w:val="left"/>
      <w:pPr>
        <w:ind w:left="6167" w:hanging="6167"/>
      </w:pPr>
      <w:rPr>
        <w:rFonts w:ascii="Calibri" w:eastAsia="Calibri" w:hAnsi="Calibri" w:cs="Calibri" w:hint="default"/>
        <w:b w:val="0"/>
        <w:i w:val="0"/>
        <w:strike w:val="0"/>
        <w:color w:val="000000"/>
        <w:sz w:val="22"/>
        <w:szCs w:val="22"/>
        <w:u w:val="none"/>
        <w:shd w:val="clear" w:color="auto" w:fill="auto"/>
        <w:vertAlign w:val="baseline"/>
      </w:rPr>
    </w:lvl>
  </w:abstractNum>
  <w:abstractNum w:abstractNumId="26" w15:restartNumberingAfterBreak="0">
    <w:nsid w:val="4F996E29"/>
    <w:multiLevelType w:val="multilevel"/>
    <w:tmpl w:val="2750A9B4"/>
    <w:lvl w:ilvl="0">
      <w:start w:val="1"/>
      <w:numFmt w:val="decimal"/>
      <w:lvlText w:val="%1."/>
      <w:lvlJc w:val="left"/>
      <w:pPr>
        <w:ind w:left="360" w:hanging="360"/>
      </w:pPr>
      <w:rPr>
        <w:rFonts w:ascii="Calibri" w:eastAsia="Calibri" w:hAnsi="Calibri" w:cs="Calibri"/>
        <w:b w:val="0"/>
        <w:i/>
        <w:strike w:val="0"/>
        <w:color w:val="000000"/>
        <w:sz w:val="22"/>
        <w:szCs w:val="22"/>
        <w:u w:val="none"/>
        <w:shd w:val="clear" w:color="auto" w:fill="auto"/>
        <w:vertAlign w:val="baseline"/>
      </w:rPr>
    </w:lvl>
    <w:lvl w:ilvl="1">
      <w:start w:val="1"/>
      <w:numFmt w:val="lowerLetter"/>
      <w:lvlText w:val="%2"/>
      <w:lvlJc w:val="left"/>
      <w:pPr>
        <w:ind w:left="1080" w:hanging="1080"/>
      </w:pPr>
      <w:rPr>
        <w:rFonts w:ascii="Calibri" w:eastAsia="Calibri" w:hAnsi="Calibri" w:cs="Calibri"/>
        <w:b w:val="0"/>
        <w:i/>
        <w:strike w:val="0"/>
        <w:color w:val="000000"/>
        <w:sz w:val="22"/>
        <w:szCs w:val="22"/>
        <w:u w:val="none"/>
        <w:shd w:val="clear" w:color="auto" w:fill="auto"/>
        <w:vertAlign w:val="baseline"/>
      </w:rPr>
    </w:lvl>
    <w:lvl w:ilvl="2">
      <w:start w:val="1"/>
      <w:numFmt w:val="lowerRoman"/>
      <w:lvlText w:val="%3"/>
      <w:lvlJc w:val="left"/>
      <w:pPr>
        <w:ind w:left="1800" w:hanging="1800"/>
      </w:pPr>
      <w:rPr>
        <w:rFonts w:ascii="Calibri" w:eastAsia="Calibri" w:hAnsi="Calibri" w:cs="Calibri"/>
        <w:b w:val="0"/>
        <w:i/>
        <w:strike w:val="0"/>
        <w:color w:val="000000"/>
        <w:sz w:val="22"/>
        <w:szCs w:val="22"/>
        <w:u w:val="none"/>
        <w:shd w:val="clear" w:color="auto" w:fill="auto"/>
        <w:vertAlign w:val="baseline"/>
      </w:rPr>
    </w:lvl>
    <w:lvl w:ilvl="3">
      <w:start w:val="1"/>
      <w:numFmt w:val="decimal"/>
      <w:lvlText w:val="%4"/>
      <w:lvlJc w:val="left"/>
      <w:pPr>
        <w:ind w:left="2520" w:hanging="2520"/>
      </w:pPr>
      <w:rPr>
        <w:rFonts w:ascii="Calibri" w:eastAsia="Calibri" w:hAnsi="Calibri" w:cs="Calibri"/>
        <w:b w:val="0"/>
        <w:i/>
        <w:strike w:val="0"/>
        <w:color w:val="000000"/>
        <w:sz w:val="22"/>
        <w:szCs w:val="22"/>
        <w:u w:val="none"/>
        <w:shd w:val="clear" w:color="auto" w:fill="auto"/>
        <w:vertAlign w:val="baseline"/>
      </w:rPr>
    </w:lvl>
    <w:lvl w:ilvl="4">
      <w:start w:val="1"/>
      <w:numFmt w:val="lowerLetter"/>
      <w:lvlText w:val="%5"/>
      <w:lvlJc w:val="left"/>
      <w:pPr>
        <w:ind w:left="3240" w:hanging="3240"/>
      </w:pPr>
      <w:rPr>
        <w:rFonts w:ascii="Calibri" w:eastAsia="Calibri" w:hAnsi="Calibri" w:cs="Calibri"/>
        <w:b w:val="0"/>
        <w:i/>
        <w:strike w:val="0"/>
        <w:color w:val="000000"/>
        <w:sz w:val="22"/>
        <w:szCs w:val="22"/>
        <w:u w:val="none"/>
        <w:shd w:val="clear" w:color="auto" w:fill="auto"/>
        <w:vertAlign w:val="baseline"/>
      </w:rPr>
    </w:lvl>
    <w:lvl w:ilvl="5">
      <w:start w:val="1"/>
      <w:numFmt w:val="lowerRoman"/>
      <w:lvlText w:val="%6"/>
      <w:lvlJc w:val="left"/>
      <w:pPr>
        <w:ind w:left="3960" w:hanging="3960"/>
      </w:pPr>
      <w:rPr>
        <w:rFonts w:ascii="Calibri" w:eastAsia="Calibri" w:hAnsi="Calibri" w:cs="Calibri"/>
        <w:b w:val="0"/>
        <w:i/>
        <w:strike w:val="0"/>
        <w:color w:val="000000"/>
        <w:sz w:val="22"/>
        <w:szCs w:val="22"/>
        <w:u w:val="none"/>
        <w:shd w:val="clear" w:color="auto" w:fill="auto"/>
        <w:vertAlign w:val="baseline"/>
      </w:rPr>
    </w:lvl>
    <w:lvl w:ilvl="6">
      <w:start w:val="1"/>
      <w:numFmt w:val="decimal"/>
      <w:lvlText w:val="%7"/>
      <w:lvlJc w:val="left"/>
      <w:pPr>
        <w:ind w:left="4680" w:hanging="4680"/>
      </w:pPr>
      <w:rPr>
        <w:rFonts w:ascii="Calibri" w:eastAsia="Calibri" w:hAnsi="Calibri" w:cs="Calibri"/>
        <w:b w:val="0"/>
        <w:i/>
        <w:strike w:val="0"/>
        <w:color w:val="000000"/>
        <w:sz w:val="22"/>
        <w:szCs w:val="22"/>
        <w:u w:val="none"/>
        <w:shd w:val="clear" w:color="auto" w:fill="auto"/>
        <w:vertAlign w:val="baseline"/>
      </w:rPr>
    </w:lvl>
    <w:lvl w:ilvl="7">
      <w:start w:val="1"/>
      <w:numFmt w:val="lowerLetter"/>
      <w:lvlText w:val="%8"/>
      <w:lvlJc w:val="left"/>
      <w:pPr>
        <w:ind w:left="5400" w:hanging="5400"/>
      </w:pPr>
      <w:rPr>
        <w:rFonts w:ascii="Calibri" w:eastAsia="Calibri" w:hAnsi="Calibri" w:cs="Calibri"/>
        <w:b w:val="0"/>
        <w:i/>
        <w:strike w:val="0"/>
        <w:color w:val="000000"/>
        <w:sz w:val="22"/>
        <w:szCs w:val="22"/>
        <w:u w:val="none"/>
        <w:shd w:val="clear" w:color="auto" w:fill="auto"/>
        <w:vertAlign w:val="baseline"/>
      </w:rPr>
    </w:lvl>
    <w:lvl w:ilvl="8">
      <w:start w:val="1"/>
      <w:numFmt w:val="lowerRoman"/>
      <w:lvlText w:val="%9"/>
      <w:lvlJc w:val="left"/>
      <w:pPr>
        <w:ind w:left="6120" w:hanging="6120"/>
      </w:pPr>
      <w:rPr>
        <w:rFonts w:ascii="Calibri" w:eastAsia="Calibri" w:hAnsi="Calibri" w:cs="Calibri"/>
        <w:b w:val="0"/>
        <w:i/>
        <w:strike w:val="0"/>
        <w:color w:val="000000"/>
        <w:sz w:val="22"/>
        <w:szCs w:val="22"/>
        <w:u w:val="none"/>
        <w:shd w:val="clear" w:color="auto" w:fill="auto"/>
        <w:vertAlign w:val="baseline"/>
      </w:rPr>
    </w:lvl>
  </w:abstractNum>
  <w:abstractNum w:abstractNumId="27" w15:restartNumberingAfterBreak="0">
    <w:nsid w:val="54A92D42"/>
    <w:multiLevelType w:val="hybridMultilevel"/>
    <w:tmpl w:val="D8C8E8D0"/>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5889393C"/>
    <w:multiLevelType w:val="multilevel"/>
    <w:tmpl w:val="025AA392"/>
    <w:lvl w:ilvl="0">
      <w:start w:val="1"/>
      <w:numFmt w:val="decimal"/>
      <w:lvlText w:val="%1."/>
      <w:lvlJc w:val="left"/>
      <w:pPr>
        <w:ind w:left="502" w:hanging="502"/>
      </w:pPr>
      <w:rPr>
        <w:rFonts w:ascii="Calibri" w:hAnsi="Calibri" w:cs="Calibri" w:hint="default"/>
        <w:b w:val="0"/>
        <w:i w:val="0"/>
        <w:strike w:val="0"/>
        <w:color w:val="000000"/>
        <w:sz w:val="22"/>
        <w:szCs w:val="22"/>
        <w:u w:val="none"/>
        <w:shd w:val="clear" w:color="auto" w:fill="auto"/>
        <w:vertAlign w:val="baseline"/>
      </w:rPr>
    </w:lvl>
    <w:lvl w:ilvl="1">
      <w:start w:val="1"/>
      <w:numFmt w:val="lowerLetter"/>
      <w:lvlText w:val="%2"/>
      <w:lvlJc w:val="left"/>
      <w:pPr>
        <w:ind w:left="1127" w:hanging="1127"/>
      </w:pPr>
      <w:rPr>
        <w:rFonts w:ascii="Calibri" w:eastAsia="Calibri" w:hAnsi="Calibri" w:cs="Calibri" w:hint="default"/>
        <w:b w:val="0"/>
        <w:i w:val="0"/>
        <w:strike w:val="0"/>
        <w:color w:val="000000"/>
        <w:sz w:val="22"/>
        <w:szCs w:val="22"/>
        <w:u w:val="none"/>
        <w:shd w:val="clear" w:color="auto" w:fill="auto"/>
        <w:vertAlign w:val="baseline"/>
      </w:rPr>
    </w:lvl>
    <w:lvl w:ilvl="2">
      <w:start w:val="1"/>
      <w:numFmt w:val="lowerRoman"/>
      <w:lvlText w:val="%3"/>
      <w:lvlJc w:val="left"/>
      <w:pPr>
        <w:ind w:left="1847" w:hanging="1847"/>
      </w:pPr>
      <w:rPr>
        <w:rFonts w:ascii="Calibri" w:eastAsia="Calibri" w:hAnsi="Calibri" w:cs="Calibri" w:hint="default"/>
        <w:b w:val="0"/>
        <w:i w:val="0"/>
        <w:strike w:val="0"/>
        <w:color w:val="000000"/>
        <w:sz w:val="22"/>
        <w:szCs w:val="22"/>
        <w:u w:val="none"/>
        <w:shd w:val="clear" w:color="auto" w:fill="auto"/>
        <w:vertAlign w:val="baseline"/>
      </w:rPr>
    </w:lvl>
    <w:lvl w:ilvl="3">
      <w:start w:val="1"/>
      <w:numFmt w:val="decimal"/>
      <w:lvlText w:val="%4"/>
      <w:lvlJc w:val="left"/>
      <w:pPr>
        <w:ind w:left="2567" w:hanging="2567"/>
      </w:pPr>
      <w:rPr>
        <w:rFonts w:ascii="Calibri" w:eastAsia="Calibri" w:hAnsi="Calibri" w:cs="Calibri" w:hint="default"/>
        <w:b w:val="0"/>
        <w:i w:val="0"/>
        <w:strike w:val="0"/>
        <w:color w:val="000000"/>
        <w:sz w:val="22"/>
        <w:szCs w:val="22"/>
        <w:u w:val="none"/>
        <w:shd w:val="clear" w:color="auto" w:fill="auto"/>
        <w:vertAlign w:val="baseline"/>
      </w:rPr>
    </w:lvl>
    <w:lvl w:ilvl="4">
      <w:start w:val="1"/>
      <w:numFmt w:val="lowerLetter"/>
      <w:lvlText w:val="%5"/>
      <w:lvlJc w:val="left"/>
      <w:pPr>
        <w:ind w:left="3287" w:hanging="3287"/>
      </w:pPr>
      <w:rPr>
        <w:rFonts w:ascii="Calibri" w:eastAsia="Calibri" w:hAnsi="Calibri" w:cs="Calibri" w:hint="default"/>
        <w:b w:val="0"/>
        <w:i w:val="0"/>
        <w:strike w:val="0"/>
        <w:color w:val="000000"/>
        <w:sz w:val="22"/>
        <w:szCs w:val="22"/>
        <w:u w:val="none"/>
        <w:shd w:val="clear" w:color="auto" w:fill="auto"/>
        <w:vertAlign w:val="baseline"/>
      </w:rPr>
    </w:lvl>
    <w:lvl w:ilvl="5">
      <w:start w:val="1"/>
      <w:numFmt w:val="lowerRoman"/>
      <w:lvlText w:val="%6"/>
      <w:lvlJc w:val="left"/>
      <w:pPr>
        <w:ind w:left="4007" w:hanging="4007"/>
      </w:pPr>
      <w:rPr>
        <w:rFonts w:ascii="Calibri" w:eastAsia="Calibri" w:hAnsi="Calibri" w:cs="Calibri" w:hint="default"/>
        <w:b w:val="0"/>
        <w:i w:val="0"/>
        <w:strike w:val="0"/>
        <w:color w:val="000000"/>
        <w:sz w:val="22"/>
        <w:szCs w:val="22"/>
        <w:u w:val="none"/>
        <w:shd w:val="clear" w:color="auto" w:fill="auto"/>
        <w:vertAlign w:val="baseline"/>
      </w:rPr>
    </w:lvl>
    <w:lvl w:ilvl="6">
      <w:start w:val="1"/>
      <w:numFmt w:val="decimal"/>
      <w:lvlText w:val="%7"/>
      <w:lvlJc w:val="left"/>
      <w:pPr>
        <w:ind w:left="4727" w:hanging="4727"/>
      </w:pPr>
      <w:rPr>
        <w:rFonts w:ascii="Calibri" w:eastAsia="Calibri" w:hAnsi="Calibri" w:cs="Calibri" w:hint="default"/>
        <w:b w:val="0"/>
        <w:i w:val="0"/>
        <w:strike w:val="0"/>
        <w:color w:val="000000"/>
        <w:sz w:val="22"/>
        <w:szCs w:val="22"/>
        <w:u w:val="none"/>
        <w:shd w:val="clear" w:color="auto" w:fill="auto"/>
        <w:vertAlign w:val="baseline"/>
      </w:rPr>
    </w:lvl>
    <w:lvl w:ilvl="7">
      <w:start w:val="1"/>
      <w:numFmt w:val="lowerLetter"/>
      <w:lvlText w:val="%8"/>
      <w:lvlJc w:val="left"/>
      <w:pPr>
        <w:ind w:left="5447" w:hanging="5447"/>
      </w:pPr>
      <w:rPr>
        <w:rFonts w:ascii="Calibri" w:eastAsia="Calibri" w:hAnsi="Calibri" w:cs="Calibri" w:hint="default"/>
        <w:b w:val="0"/>
        <w:i w:val="0"/>
        <w:strike w:val="0"/>
        <w:color w:val="000000"/>
        <w:sz w:val="22"/>
        <w:szCs w:val="22"/>
        <w:u w:val="none"/>
        <w:shd w:val="clear" w:color="auto" w:fill="auto"/>
        <w:vertAlign w:val="baseline"/>
      </w:rPr>
    </w:lvl>
    <w:lvl w:ilvl="8">
      <w:start w:val="1"/>
      <w:numFmt w:val="lowerRoman"/>
      <w:lvlText w:val="%9"/>
      <w:lvlJc w:val="left"/>
      <w:pPr>
        <w:ind w:left="6167" w:hanging="6167"/>
      </w:pPr>
      <w:rPr>
        <w:rFonts w:ascii="Calibri" w:eastAsia="Calibri" w:hAnsi="Calibri" w:cs="Calibri" w:hint="default"/>
        <w:b w:val="0"/>
        <w:i w:val="0"/>
        <w:strike w:val="0"/>
        <w:color w:val="000000"/>
        <w:sz w:val="22"/>
        <w:szCs w:val="22"/>
        <w:u w:val="none"/>
        <w:shd w:val="clear" w:color="auto" w:fill="auto"/>
        <w:vertAlign w:val="baseline"/>
      </w:rPr>
    </w:lvl>
  </w:abstractNum>
  <w:abstractNum w:abstractNumId="29" w15:restartNumberingAfterBreak="0">
    <w:nsid w:val="660A52E9"/>
    <w:multiLevelType w:val="hybridMultilevel"/>
    <w:tmpl w:val="8A902F90"/>
    <w:lvl w:ilvl="0" w:tplc="04090001">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15:restartNumberingAfterBreak="0">
    <w:nsid w:val="68443E77"/>
    <w:multiLevelType w:val="multilevel"/>
    <w:tmpl w:val="16287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C0B412F"/>
    <w:multiLevelType w:val="multilevel"/>
    <w:tmpl w:val="EF3EC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086853"/>
    <w:multiLevelType w:val="multilevel"/>
    <w:tmpl w:val="B7907D8A"/>
    <w:lvl w:ilvl="0">
      <w:start w:val="1"/>
      <w:numFmt w:val="decimal"/>
      <w:lvlText w:val="%1."/>
      <w:lvlJc w:val="left"/>
      <w:pPr>
        <w:ind w:left="502" w:hanging="502"/>
      </w:pPr>
      <w:rPr>
        <w:rFonts w:ascii="Calibri" w:eastAsia="Calibri" w:hAnsi="Calibri" w:cs="Calibri" w:hint="default"/>
        <w:b w:val="0"/>
        <w:i w:val="0"/>
        <w:strike w:val="0"/>
        <w:color w:val="000000"/>
        <w:sz w:val="22"/>
        <w:szCs w:val="22"/>
        <w:u w:val="none"/>
        <w:shd w:val="clear" w:color="auto" w:fill="auto"/>
        <w:vertAlign w:val="baseline"/>
      </w:rPr>
    </w:lvl>
    <w:lvl w:ilvl="1">
      <w:start w:val="1"/>
      <w:numFmt w:val="lowerLetter"/>
      <w:lvlText w:val="%2"/>
      <w:lvlJc w:val="left"/>
      <w:pPr>
        <w:ind w:left="1127" w:hanging="1127"/>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47" w:hanging="1847"/>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67" w:hanging="2567"/>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87" w:hanging="3287"/>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4007" w:hanging="4007"/>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727" w:hanging="4727"/>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47" w:hanging="5447"/>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67" w:hanging="6167"/>
      </w:pPr>
      <w:rPr>
        <w:rFonts w:ascii="Calibri" w:eastAsia="Calibri" w:hAnsi="Calibri" w:cs="Calibri"/>
        <w:b w:val="0"/>
        <w:i w:val="0"/>
        <w:strike w:val="0"/>
        <w:color w:val="000000"/>
        <w:sz w:val="22"/>
        <w:szCs w:val="22"/>
        <w:u w:val="none"/>
        <w:shd w:val="clear" w:color="auto" w:fill="auto"/>
        <w:vertAlign w:val="baseline"/>
      </w:rPr>
    </w:lvl>
  </w:abstractNum>
  <w:abstractNum w:abstractNumId="33" w15:restartNumberingAfterBreak="0">
    <w:nsid w:val="75B14B3B"/>
    <w:multiLevelType w:val="multilevel"/>
    <w:tmpl w:val="DA1E3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711804"/>
    <w:multiLevelType w:val="hybridMultilevel"/>
    <w:tmpl w:val="11240392"/>
    <w:lvl w:ilvl="0" w:tplc="04090001">
      <w:start w:val="1"/>
      <w:numFmt w:val="bullet"/>
      <w:lvlText w:val=""/>
      <w:lvlJc w:val="left"/>
      <w:pPr>
        <w:ind w:left="735" w:hanging="360"/>
      </w:pPr>
      <w:rPr>
        <w:rFonts w:ascii="Symbol" w:hAnsi="Symbol" w:hint="default"/>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5" w15:restartNumberingAfterBreak="0">
    <w:nsid w:val="76916F39"/>
    <w:multiLevelType w:val="multilevel"/>
    <w:tmpl w:val="4BF69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CD5A97"/>
    <w:multiLevelType w:val="multilevel"/>
    <w:tmpl w:val="1A569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6CF2779"/>
    <w:multiLevelType w:val="multilevel"/>
    <w:tmpl w:val="0794F376"/>
    <w:lvl w:ilvl="0">
      <w:start w:val="1"/>
      <w:numFmt w:val="bullet"/>
      <w:lvlText w:val="●"/>
      <w:lvlJc w:val="left"/>
      <w:pPr>
        <w:ind w:left="720" w:hanging="360"/>
      </w:pPr>
      <w:rPr>
        <w:rFonts w:ascii="Calibri" w:eastAsia="Calibri" w:hAnsi="Calibri" w:cs="Calibri"/>
        <w:b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9FD218A"/>
    <w:multiLevelType w:val="multilevel"/>
    <w:tmpl w:val="B67C531A"/>
    <w:lvl w:ilvl="0">
      <w:start w:val="1"/>
      <w:numFmt w:val="bullet"/>
      <w:lvlText w:val="●"/>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
      <w:lvlJc w:val="left"/>
      <w:pPr>
        <w:ind w:left="1440" w:hanging="144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
      <w:lvlJc w:val="left"/>
      <w:pPr>
        <w:ind w:left="3600" w:hanging="360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
      <w:lvlJc w:val="left"/>
      <w:pPr>
        <w:ind w:left="5760" w:hanging="576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7A6674D9"/>
    <w:multiLevelType w:val="multilevel"/>
    <w:tmpl w:val="01127B26"/>
    <w:lvl w:ilvl="0">
      <w:start w:val="1"/>
      <w:numFmt w:val="bullet"/>
      <w:lvlText w:val="●"/>
      <w:lvlJc w:val="left"/>
      <w:pPr>
        <w:ind w:left="720" w:hanging="360"/>
      </w:pPr>
      <w:rPr>
        <w:color w:val="000000"/>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18"/>
  </w:num>
  <w:num w:numId="3">
    <w:abstractNumId w:val="8"/>
  </w:num>
  <w:num w:numId="4">
    <w:abstractNumId w:val="14"/>
  </w:num>
  <w:num w:numId="5">
    <w:abstractNumId w:val="2"/>
  </w:num>
  <w:num w:numId="6">
    <w:abstractNumId w:val="10"/>
  </w:num>
  <w:num w:numId="7">
    <w:abstractNumId w:val="19"/>
  </w:num>
  <w:num w:numId="8">
    <w:abstractNumId w:val="38"/>
  </w:num>
  <w:num w:numId="9">
    <w:abstractNumId w:val="16"/>
  </w:num>
  <w:num w:numId="10">
    <w:abstractNumId w:val="12"/>
  </w:num>
  <w:num w:numId="11">
    <w:abstractNumId w:val="3"/>
  </w:num>
  <w:num w:numId="12">
    <w:abstractNumId w:val="6"/>
  </w:num>
  <w:num w:numId="13">
    <w:abstractNumId w:val="20"/>
  </w:num>
  <w:num w:numId="14">
    <w:abstractNumId w:val="15"/>
  </w:num>
  <w:num w:numId="15">
    <w:abstractNumId w:val="4"/>
  </w:num>
  <w:num w:numId="16">
    <w:abstractNumId w:val="30"/>
  </w:num>
  <w:num w:numId="17">
    <w:abstractNumId w:val="39"/>
  </w:num>
  <w:num w:numId="18">
    <w:abstractNumId w:val="36"/>
  </w:num>
  <w:num w:numId="19">
    <w:abstractNumId w:val="31"/>
  </w:num>
  <w:num w:numId="20">
    <w:abstractNumId w:val="37"/>
  </w:num>
  <w:num w:numId="21">
    <w:abstractNumId w:val="21"/>
  </w:num>
  <w:num w:numId="22">
    <w:abstractNumId w:val="17"/>
  </w:num>
  <w:num w:numId="23">
    <w:abstractNumId w:val="35"/>
  </w:num>
  <w:num w:numId="24">
    <w:abstractNumId w:val="9"/>
  </w:num>
  <w:num w:numId="25">
    <w:abstractNumId w:val="33"/>
  </w:num>
  <w:num w:numId="26">
    <w:abstractNumId w:val="29"/>
  </w:num>
  <w:num w:numId="27">
    <w:abstractNumId w:val="23"/>
  </w:num>
  <w:num w:numId="28">
    <w:abstractNumId w:val="5"/>
  </w:num>
  <w:num w:numId="29">
    <w:abstractNumId w:val="11"/>
  </w:num>
  <w:num w:numId="30">
    <w:abstractNumId w:val="32"/>
  </w:num>
  <w:num w:numId="31">
    <w:abstractNumId w:val="13"/>
  </w:num>
  <w:num w:numId="32">
    <w:abstractNumId w:val="25"/>
  </w:num>
  <w:num w:numId="33">
    <w:abstractNumId w:val="28"/>
  </w:num>
  <w:num w:numId="34">
    <w:abstractNumId w:val="0"/>
  </w:num>
  <w:num w:numId="35">
    <w:abstractNumId w:val="26"/>
  </w:num>
  <w:num w:numId="36">
    <w:abstractNumId w:val="24"/>
  </w:num>
  <w:num w:numId="37">
    <w:abstractNumId w:val="34"/>
  </w:num>
  <w:num w:numId="38">
    <w:abstractNumId w:val="27"/>
  </w:num>
  <w:num w:numId="39">
    <w:abstractNumId w:val="7"/>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09"/>
    <w:rsid w:val="000011EA"/>
    <w:rsid w:val="00010AFB"/>
    <w:rsid w:val="00011854"/>
    <w:rsid w:val="00016B01"/>
    <w:rsid w:val="00055A84"/>
    <w:rsid w:val="00055F18"/>
    <w:rsid w:val="00085FD1"/>
    <w:rsid w:val="00086E29"/>
    <w:rsid w:val="00095431"/>
    <w:rsid w:val="000F2EA7"/>
    <w:rsid w:val="0010238A"/>
    <w:rsid w:val="001104B5"/>
    <w:rsid w:val="00121CA4"/>
    <w:rsid w:val="00140423"/>
    <w:rsid w:val="00141C97"/>
    <w:rsid w:val="00152DE4"/>
    <w:rsid w:val="001579C9"/>
    <w:rsid w:val="00194B54"/>
    <w:rsid w:val="001A5427"/>
    <w:rsid w:val="001B26E6"/>
    <w:rsid w:val="001B3B70"/>
    <w:rsid w:val="001C5AA1"/>
    <w:rsid w:val="001C5E5C"/>
    <w:rsid w:val="001E6537"/>
    <w:rsid w:val="001E6559"/>
    <w:rsid w:val="001E68A9"/>
    <w:rsid w:val="00216FDB"/>
    <w:rsid w:val="002350A7"/>
    <w:rsid w:val="00245A43"/>
    <w:rsid w:val="00274008"/>
    <w:rsid w:val="0029669F"/>
    <w:rsid w:val="002C1005"/>
    <w:rsid w:val="003007A2"/>
    <w:rsid w:val="00312EBE"/>
    <w:rsid w:val="00342472"/>
    <w:rsid w:val="003571DE"/>
    <w:rsid w:val="00363DB4"/>
    <w:rsid w:val="00395495"/>
    <w:rsid w:val="003B4127"/>
    <w:rsid w:val="003C3E28"/>
    <w:rsid w:val="003D024C"/>
    <w:rsid w:val="003D29DB"/>
    <w:rsid w:val="003E1D62"/>
    <w:rsid w:val="003E391D"/>
    <w:rsid w:val="003F0C0A"/>
    <w:rsid w:val="00401873"/>
    <w:rsid w:val="00437C93"/>
    <w:rsid w:val="00444A49"/>
    <w:rsid w:val="004936DF"/>
    <w:rsid w:val="004F169A"/>
    <w:rsid w:val="00507B8D"/>
    <w:rsid w:val="00515DCA"/>
    <w:rsid w:val="00517482"/>
    <w:rsid w:val="00530F8E"/>
    <w:rsid w:val="005430EC"/>
    <w:rsid w:val="00562B74"/>
    <w:rsid w:val="005725D1"/>
    <w:rsid w:val="005A3708"/>
    <w:rsid w:val="005C65F6"/>
    <w:rsid w:val="005D4695"/>
    <w:rsid w:val="005E7E7E"/>
    <w:rsid w:val="00604A51"/>
    <w:rsid w:val="00643522"/>
    <w:rsid w:val="00651C1E"/>
    <w:rsid w:val="0065715C"/>
    <w:rsid w:val="00680A9B"/>
    <w:rsid w:val="006943B9"/>
    <w:rsid w:val="00696208"/>
    <w:rsid w:val="006A0D95"/>
    <w:rsid w:val="006B1E19"/>
    <w:rsid w:val="006B6253"/>
    <w:rsid w:val="006E7543"/>
    <w:rsid w:val="006F10C8"/>
    <w:rsid w:val="007163A9"/>
    <w:rsid w:val="0072648E"/>
    <w:rsid w:val="007337DB"/>
    <w:rsid w:val="00744FC8"/>
    <w:rsid w:val="00760C1D"/>
    <w:rsid w:val="00786524"/>
    <w:rsid w:val="00794E43"/>
    <w:rsid w:val="007A0770"/>
    <w:rsid w:val="007B0A3A"/>
    <w:rsid w:val="007D4EF6"/>
    <w:rsid w:val="007E1213"/>
    <w:rsid w:val="007F743C"/>
    <w:rsid w:val="00803A59"/>
    <w:rsid w:val="00805465"/>
    <w:rsid w:val="00811647"/>
    <w:rsid w:val="008234A0"/>
    <w:rsid w:val="0082492B"/>
    <w:rsid w:val="00842339"/>
    <w:rsid w:val="0085051B"/>
    <w:rsid w:val="00851B32"/>
    <w:rsid w:val="00877CAE"/>
    <w:rsid w:val="00880B88"/>
    <w:rsid w:val="00883827"/>
    <w:rsid w:val="008A0E11"/>
    <w:rsid w:val="008C703A"/>
    <w:rsid w:val="009059B9"/>
    <w:rsid w:val="00931CCF"/>
    <w:rsid w:val="0097186D"/>
    <w:rsid w:val="00980FE8"/>
    <w:rsid w:val="00987227"/>
    <w:rsid w:val="00995014"/>
    <w:rsid w:val="009A181F"/>
    <w:rsid w:val="009A7144"/>
    <w:rsid w:val="009E58F5"/>
    <w:rsid w:val="00A92FE9"/>
    <w:rsid w:val="00AA78DC"/>
    <w:rsid w:val="00B455E4"/>
    <w:rsid w:val="00B47CCE"/>
    <w:rsid w:val="00BA62DD"/>
    <w:rsid w:val="00BB2681"/>
    <w:rsid w:val="00BC5A8C"/>
    <w:rsid w:val="00BC60E1"/>
    <w:rsid w:val="00C25482"/>
    <w:rsid w:val="00C36AA2"/>
    <w:rsid w:val="00C554FD"/>
    <w:rsid w:val="00C82B0A"/>
    <w:rsid w:val="00C87499"/>
    <w:rsid w:val="00C95D6D"/>
    <w:rsid w:val="00C961AE"/>
    <w:rsid w:val="00CA6AF3"/>
    <w:rsid w:val="00CD7446"/>
    <w:rsid w:val="00CF2E67"/>
    <w:rsid w:val="00CF61E8"/>
    <w:rsid w:val="00D44A16"/>
    <w:rsid w:val="00D6363E"/>
    <w:rsid w:val="00D66F99"/>
    <w:rsid w:val="00D72447"/>
    <w:rsid w:val="00D72D53"/>
    <w:rsid w:val="00D747D4"/>
    <w:rsid w:val="00D75F64"/>
    <w:rsid w:val="00DA62F5"/>
    <w:rsid w:val="00DB0A1D"/>
    <w:rsid w:val="00DD1DEC"/>
    <w:rsid w:val="00E22E15"/>
    <w:rsid w:val="00E34714"/>
    <w:rsid w:val="00E4058D"/>
    <w:rsid w:val="00E53570"/>
    <w:rsid w:val="00EE3280"/>
    <w:rsid w:val="00EE62EE"/>
    <w:rsid w:val="00F034E0"/>
    <w:rsid w:val="00F44FAA"/>
    <w:rsid w:val="00F54F09"/>
    <w:rsid w:val="00F62E88"/>
    <w:rsid w:val="00F6477B"/>
    <w:rsid w:val="00F64D7C"/>
    <w:rsid w:val="00F666B5"/>
    <w:rsid w:val="00F707E2"/>
    <w:rsid w:val="00F70800"/>
    <w:rsid w:val="00F74334"/>
    <w:rsid w:val="00F841CA"/>
    <w:rsid w:val="00FC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95F75E0"/>
  <w15:docId w15:val="{0E12A171-148A-8A4F-9E2A-38838A000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1"/>
        <w:ind w:left="11" w:hanging="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854"/>
  </w:style>
  <w:style w:type="paragraph" w:styleId="Heading1">
    <w:name w:val="heading 1"/>
    <w:basedOn w:val="Normal"/>
    <w:next w:val="Normal"/>
    <w:uiPriority w:val="9"/>
    <w:qFormat/>
    <w:pPr>
      <w:keepNext/>
      <w:keepLines/>
      <w:pBdr>
        <w:top w:val="nil"/>
        <w:left w:val="nil"/>
        <w:bottom w:val="nil"/>
        <w:right w:val="nil"/>
        <w:between w:val="nil"/>
      </w:pBdr>
      <w:spacing w:after="0" w:line="265" w:lineRule="auto"/>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2" w:line="256" w:lineRule="auto"/>
      <w:outlineLvl w:val="1"/>
    </w:pPr>
    <w:rPr>
      <w:b/>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46" w:type="dxa"/>
        <w:right w:w="115" w:type="dxa"/>
      </w:tblCellMar>
    </w:tblPr>
  </w:style>
  <w:style w:type="table" w:customStyle="1" w:styleId="a1">
    <w:basedOn w:val="TableNormal"/>
    <w:tblPr>
      <w:tblStyleRowBandSize w:val="1"/>
      <w:tblStyleColBandSize w:val="1"/>
      <w:tblCellMar>
        <w:top w:w="46" w:type="dxa"/>
        <w:right w:w="56" w:type="dxa"/>
      </w:tblCellMar>
    </w:tblPr>
  </w:style>
  <w:style w:type="table" w:customStyle="1" w:styleId="a2">
    <w:basedOn w:val="TableNormal"/>
    <w:tblPr>
      <w:tblStyleRowBandSize w:val="1"/>
      <w:tblStyleColBandSize w:val="1"/>
      <w:tblCellMar>
        <w:top w:w="48" w:type="dxa"/>
        <w:right w:w="56" w:type="dxa"/>
      </w:tblCellMar>
    </w:tblPr>
  </w:style>
  <w:style w:type="paragraph" w:styleId="ListParagraph">
    <w:name w:val="List Paragraph"/>
    <w:basedOn w:val="Normal"/>
    <w:uiPriority w:val="34"/>
    <w:qFormat/>
    <w:rsid w:val="00D747D4"/>
    <w:pPr>
      <w:ind w:left="720"/>
      <w:contextualSpacing/>
    </w:pPr>
  </w:style>
  <w:style w:type="character" w:styleId="Hyperlink">
    <w:name w:val="Hyperlink"/>
    <w:basedOn w:val="DefaultParagraphFont"/>
    <w:uiPriority w:val="99"/>
    <w:unhideWhenUsed/>
    <w:rsid w:val="00D747D4"/>
    <w:rPr>
      <w:color w:val="0000FF" w:themeColor="hyperlink"/>
      <w:u w:val="single"/>
    </w:rPr>
  </w:style>
  <w:style w:type="character" w:customStyle="1" w:styleId="UnresolvedMention1">
    <w:name w:val="Unresolved Mention1"/>
    <w:basedOn w:val="DefaultParagraphFont"/>
    <w:uiPriority w:val="99"/>
    <w:semiHidden/>
    <w:unhideWhenUsed/>
    <w:rsid w:val="00D747D4"/>
    <w:rPr>
      <w:color w:val="605E5C"/>
      <w:shd w:val="clear" w:color="auto" w:fill="E1DFDD"/>
    </w:rPr>
  </w:style>
  <w:style w:type="character" w:styleId="FollowedHyperlink">
    <w:name w:val="FollowedHyperlink"/>
    <w:basedOn w:val="DefaultParagraphFont"/>
    <w:uiPriority w:val="99"/>
    <w:semiHidden/>
    <w:unhideWhenUsed/>
    <w:rsid w:val="00515DCA"/>
    <w:rPr>
      <w:color w:val="800080" w:themeColor="followedHyperlink"/>
      <w:u w:val="single"/>
    </w:rPr>
  </w:style>
  <w:style w:type="character" w:customStyle="1" w:styleId="UnresolvedMention2">
    <w:name w:val="Unresolved Mention2"/>
    <w:basedOn w:val="DefaultParagraphFont"/>
    <w:uiPriority w:val="99"/>
    <w:semiHidden/>
    <w:unhideWhenUsed/>
    <w:rsid w:val="00786524"/>
    <w:rPr>
      <w:color w:val="605E5C"/>
      <w:shd w:val="clear" w:color="auto" w:fill="E1DFDD"/>
    </w:rPr>
  </w:style>
  <w:style w:type="character" w:styleId="CommentReference">
    <w:name w:val="annotation reference"/>
    <w:basedOn w:val="DefaultParagraphFont"/>
    <w:uiPriority w:val="99"/>
    <w:semiHidden/>
    <w:unhideWhenUsed/>
    <w:rsid w:val="00FC385D"/>
    <w:rPr>
      <w:sz w:val="16"/>
      <w:szCs w:val="16"/>
    </w:rPr>
  </w:style>
  <w:style w:type="paragraph" w:styleId="CommentText">
    <w:name w:val="annotation text"/>
    <w:basedOn w:val="Normal"/>
    <w:link w:val="CommentTextChar"/>
    <w:uiPriority w:val="99"/>
    <w:semiHidden/>
    <w:unhideWhenUsed/>
    <w:rsid w:val="00FC385D"/>
    <w:rPr>
      <w:sz w:val="20"/>
      <w:szCs w:val="20"/>
    </w:rPr>
  </w:style>
  <w:style w:type="character" w:customStyle="1" w:styleId="CommentTextChar">
    <w:name w:val="Comment Text Char"/>
    <w:basedOn w:val="DefaultParagraphFont"/>
    <w:link w:val="CommentText"/>
    <w:uiPriority w:val="99"/>
    <w:semiHidden/>
    <w:rsid w:val="00FC385D"/>
    <w:rPr>
      <w:sz w:val="20"/>
      <w:szCs w:val="20"/>
    </w:rPr>
  </w:style>
  <w:style w:type="paragraph" w:styleId="CommentSubject">
    <w:name w:val="annotation subject"/>
    <w:basedOn w:val="CommentText"/>
    <w:next w:val="CommentText"/>
    <w:link w:val="CommentSubjectChar"/>
    <w:uiPriority w:val="99"/>
    <w:semiHidden/>
    <w:unhideWhenUsed/>
    <w:rsid w:val="00FC385D"/>
    <w:rPr>
      <w:b/>
      <w:bCs/>
    </w:rPr>
  </w:style>
  <w:style w:type="character" w:customStyle="1" w:styleId="CommentSubjectChar">
    <w:name w:val="Comment Subject Char"/>
    <w:basedOn w:val="CommentTextChar"/>
    <w:link w:val="CommentSubject"/>
    <w:uiPriority w:val="99"/>
    <w:semiHidden/>
    <w:rsid w:val="00FC385D"/>
    <w:rPr>
      <w:b/>
      <w:bCs/>
      <w:sz w:val="20"/>
      <w:szCs w:val="20"/>
    </w:rPr>
  </w:style>
  <w:style w:type="paragraph" w:styleId="BalloonText">
    <w:name w:val="Balloon Text"/>
    <w:basedOn w:val="Normal"/>
    <w:link w:val="BalloonTextChar"/>
    <w:uiPriority w:val="99"/>
    <w:semiHidden/>
    <w:unhideWhenUsed/>
    <w:rsid w:val="00FC38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85D"/>
    <w:rPr>
      <w:rFonts w:ascii="Segoe UI" w:hAnsi="Segoe UI" w:cs="Segoe UI"/>
      <w:sz w:val="18"/>
      <w:szCs w:val="18"/>
    </w:rPr>
  </w:style>
  <w:style w:type="paragraph" w:styleId="Revision">
    <w:name w:val="Revision"/>
    <w:hidden/>
    <w:uiPriority w:val="99"/>
    <w:semiHidden/>
    <w:rsid w:val="006F10C8"/>
    <w:pPr>
      <w:spacing w:after="0"/>
      <w:ind w:left="0" w:firstLine="0"/>
    </w:pPr>
  </w:style>
  <w:style w:type="table" w:styleId="TableGrid">
    <w:name w:val="Table Grid"/>
    <w:basedOn w:val="TableNormal"/>
    <w:uiPriority w:val="39"/>
    <w:rsid w:val="000118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9" Type="http://schemas.openxmlformats.org/officeDocument/2006/relationships/footer" Target="footer7.xml"/><Relationship Id="rId21" Type="http://schemas.openxmlformats.org/officeDocument/2006/relationships/image" Target="media/image5.jpg"/><Relationship Id="rId34" Type="http://schemas.openxmlformats.org/officeDocument/2006/relationships/footer" Target="footer5.xml"/><Relationship Id="rId42" Type="http://schemas.openxmlformats.org/officeDocument/2006/relationships/footer" Target="footer9.xml"/><Relationship Id="rId47" Type="http://schemas.openxmlformats.org/officeDocument/2006/relationships/hyperlink" Target="http://www.ncbi.nlm.nih.gov/pubmed/26650676" TargetMode="External"/><Relationship Id="rId50" Type="http://schemas.openxmlformats.org/officeDocument/2006/relationships/hyperlink" Target="http://www.ncbi.nlm.nih.gov/pubmed/?term=Paranjape%20A%5BAuthor%5D&amp;cauthor=true&amp;cauthor_uid=16799297" TargetMode="External"/><Relationship Id="rId55"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s://fe-prod.peds.uab.edu/FacultyEvaluation/Current" TargetMode="External"/><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footer" Target="footer4.xml"/><Relationship Id="rId38" Type="http://schemas.openxmlformats.org/officeDocument/2006/relationships/header" Target="header8.xml"/><Relationship Id="rId46" Type="http://schemas.openxmlformats.org/officeDocument/2006/relationships/hyperlink" Target="http://www.ncbi.nlm.nih.gov/pubmed/?term=Phillips%20JD%5BAuthor%5D&amp;cauthor=true&amp;cauthor_uid=26650676"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jpg"/><Relationship Id="rId29" Type="http://schemas.openxmlformats.org/officeDocument/2006/relationships/hyperlink" Target="http://www.uab.edu/medicine/peds/research" TargetMode="External"/><Relationship Id="rId41" Type="http://schemas.openxmlformats.org/officeDocument/2006/relationships/header" Target="header9.xml"/><Relationship Id="rId54"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prod.peds.uab.edu/FacultyEvaluation/Current" TargetMode="External"/><Relationship Id="rId24" Type="http://schemas.openxmlformats.org/officeDocument/2006/relationships/image" Target="media/image8.jpe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hyperlink" Target="http://www.ncbi.nlm.nih.gov/pubmed/?term=Keenan%20H%5BAuthor%5D&amp;cauthor=true&amp;cauthor_uid=26650676" TargetMode="External"/><Relationship Id="rId53" Type="http://schemas.openxmlformats.org/officeDocument/2006/relationships/header" Target="header10.xml"/><Relationship Id="rId58"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hyperlink" Target="http://www.uab.edu/medicine/peds/research" TargetMode="External"/><Relationship Id="rId36" Type="http://schemas.openxmlformats.org/officeDocument/2006/relationships/footer" Target="footer6.xml"/><Relationship Id="rId49" Type="http://schemas.openxmlformats.org/officeDocument/2006/relationships/hyperlink" Target="http://www.ncbi.nlm.nih.gov/pubmed/22030756" TargetMode="External"/><Relationship Id="rId57" Type="http://schemas.openxmlformats.org/officeDocument/2006/relationships/header" Target="header12.xml"/><Relationship Id="rId10" Type="http://schemas.openxmlformats.org/officeDocument/2006/relationships/hyperlink" Target="mailto:aspencer@uabmc.edu" TargetMode="External"/><Relationship Id="rId19" Type="http://schemas.openxmlformats.org/officeDocument/2006/relationships/image" Target="media/image3.jpg"/><Relationship Id="rId31" Type="http://schemas.openxmlformats.org/officeDocument/2006/relationships/header" Target="header4.xml"/><Relationship Id="rId44" Type="http://schemas.openxmlformats.org/officeDocument/2006/relationships/hyperlink" Target="http://www.management-mentors.com/" TargetMode="External"/><Relationship Id="rId52" Type="http://schemas.openxmlformats.org/officeDocument/2006/relationships/hyperlink" Target="mailto:aspencer@uabmc.ed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lebensburger@uabmc.edu" TargetMode="External"/><Relationship Id="rId14" Type="http://schemas.openxmlformats.org/officeDocument/2006/relationships/header" Target="header2.xml"/><Relationship Id="rId22" Type="http://schemas.openxmlformats.org/officeDocument/2006/relationships/image" Target="media/image6.jpg"/><Relationship Id="rId27" Type="http://schemas.openxmlformats.org/officeDocument/2006/relationships/hyperlink" Target="http://www.uab.edu/medicine/peds/research" TargetMode="External"/><Relationship Id="rId30" Type="http://schemas.openxmlformats.org/officeDocument/2006/relationships/hyperlink" Target="mailto:cperry@uab.edu" TargetMode="External"/><Relationship Id="rId35" Type="http://schemas.openxmlformats.org/officeDocument/2006/relationships/header" Target="header6.xml"/><Relationship Id="rId43" Type="http://schemas.openxmlformats.org/officeDocument/2006/relationships/hyperlink" Target="http://www.management-mentors.com/" TargetMode="External"/><Relationship Id="rId48" Type="http://schemas.openxmlformats.org/officeDocument/2006/relationships/hyperlink" Target="https://academicaffairs.ucsf.edu/ccfl/media/UCSF_Faculty_Mentoring_Program_Toolkit.pdf" TargetMode="External"/><Relationship Id="rId56" Type="http://schemas.openxmlformats.org/officeDocument/2006/relationships/footer" Target="footer11.xml"/><Relationship Id="rId8" Type="http://schemas.openxmlformats.org/officeDocument/2006/relationships/image" Target="media/image1.jpeg"/><Relationship Id="rId51" Type="http://schemas.openxmlformats.org/officeDocument/2006/relationships/hyperlink" Target="http://www.ncbi.nlm.nih.gov/pubmed/?term=Genao%20I%5BAuthor%5D&amp;cauthor=true&amp;cauthor_uid=16799297"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C4C0-77DF-4DF0-8248-C8960B8D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7993</Words>
  <Characters>46284</Characters>
  <Application>Microsoft Office Word</Application>
  <DocSecurity>4</DocSecurity>
  <Lines>1186</Lines>
  <Paragraphs>589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Tina Simpson, M.D.</dc:creator>
  <cp:lastModifiedBy>April Spencer</cp:lastModifiedBy>
  <cp:revision>2</cp:revision>
  <cp:lastPrinted>2023-07-28T17:05:00Z</cp:lastPrinted>
  <dcterms:created xsi:type="dcterms:W3CDTF">2023-08-01T20:25:00Z</dcterms:created>
  <dcterms:modified xsi:type="dcterms:W3CDTF">2023-08-01T20:25:00Z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192d108382b1990092e3339e71fb0aa26f15e6de1adc2f7dfb0491088526d30d</vt:lpwstr>
  </property>
</Properties>
</file>