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0EB7" w14:textId="77777777" w:rsidR="00E36F80" w:rsidRPr="00084C08" w:rsidRDefault="00E36F80" w:rsidP="00E36F8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PATIENT RIGHTS AND RESPONSIBILITIES</w:t>
      </w:r>
    </w:p>
    <w:p w14:paraId="71F18261" w14:textId="77777777" w:rsidR="00506981" w:rsidRDefault="00E36F80" w:rsidP="00E36F80">
      <w:r w:rsidRPr="00084C08">
        <w:t xml:space="preserve">UAB Dentistry </w:t>
      </w:r>
      <w:r w:rsidR="00664D70">
        <w:t xml:space="preserve">is committed to providing patient-centered care.  This approach means that we provide appropriate oral health care that is respectful and responsive to individual patient’s needs, values and preferences which </w:t>
      </w:r>
      <w:r w:rsidR="00F10689">
        <w:t>assists in guiding our clinical decisions for e</w:t>
      </w:r>
      <w:r w:rsidR="00506981">
        <w:t>ach patient. The school views each patient as a key member of t</w:t>
      </w:r>
      <w:r w:rsidR="00B43062">
        <w:t>he oral health care team who is</w:t>
      </w:r>
      <w:r w:rsidR="00506981">
        <w:t xml:space="preserve"> pers</w:t>
      </w:r>
      <w:r w:rsidR="004F4B34">
        <w:t>onally involved in planning their</w:t>
      </w:r>
      <w:r w:rsidR="00506981">
        <w:t xml:space="preserve"> care. </w:t>
      </w:r>
    </w:p>
    <w:p w14:paraId="5923C5D6" w14:textId="77777777" w:rsidR="00E36F80" w:rsidRPr="00084C08" w:rsidRDefault="00F10689" w:rsidP="00E36F80">
      <w:r>
        <w:t xml:space="preserve">The School </w:t>
      </w:r>
      <w:r w:rsidR="00E36F80" w:rsidRPr="00084C08">
        <w:t xml:space="preserve">wants to encourage you, as our patient, to communicate openly with your health care team, participate in your treatment choices, and promote your own safety by being </w:t>
      </w:r>
      <w:r w:rsidRPr="00084C08">
        <w:t>well informed</w:t>
      </w:r>
      <w:r w:rsidR="00E36F80" w:rsidRPr="00084C08">
        <w:t xml:space="preserve"> and actively involved in your care.  Because we want you to think of yourself as a partner in your care, we want you to understand your rights as well as your responsibilities.</w:t>
      </w:r>
    </w:p>
    <w:p w14:paraId="4C6993A9" w14:textId="77777777" w:rsidR="00E36F80" w:rsidRPr="00084C08" w:rsidRDefault="00E36F80" w:rsidP="00E36F80">
      <w:pPr>
        <w:rPr>
          <w:b/>
        </w:rPr>
      </w:pPr>
      <w:r w:rsidRPr="00084C08">
        <w:rPr>
          <w:b/>
        </w:rPr>
        <w:t>Patient Rights</w:t>
      </w:r>
    </w:p>
    <w:p w14:paraId="095289F9" w14:textId="77777777" w:rsidR="00E36F80" w:rsidRPr="00084C08" w:rsidRDefault="00E36F80" w:rsidP="00E36F80">
      <w:r w:rsidRPr="00084C08">
        <w:t>All UAB Dentistry patients have the right:</w:t>
      </w:r>
    </w:p>
    <w:p w14:paraId="3E83C530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>To receive considerate, respectful</w:t>
      </w:r>
      <w:r>
        <w:t>,</w:t>
      </w:r>
      <w:r w:rsidRPr="00084C08">
        <w:t xml:space="preserve"> and compassionate care</w:t>
      </w:r>
      <w:r>
        <w:t>.</w:t>
      </w:r>
    </w:p>
    <w:p w14:paraId="603090F6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>To receive reasonable continuity and completion of care</w:t>
      </w:r>
      <w:r>
        <w:t>.</w:t>
      </w:r>
    </w:p>
    <w:p w14:paraId="423614FE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 xml:space="preserve">To </w:t>
      </w:r>
      <w:r>
        <w:t xml:space="preserve">receive </w:t>
      </w:r>
      <w:r w:rsidRPr="00084C08">
        <w:t>an explanation of the benefits of recommended treatment versus alternative treatments, the option to refuse treatment, the risks of receiving no treatment and the expected outcomes.</w:t>
      </w:r>
    </w:p>
    <w:p w14:paraId="2FD03622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>To advance knowledge of the cost of treatment</w:t>
      </w:r>
      <w:r>
        <w:t>.</w:t>
      </w:r>
    </w:p>
    <w:p w14:paraId="61B9725E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>To receive information necessary to give an informed consent prior to the start of any procedure or treatment.</w:t>
      </w:r>
    </w:p>
    <w:p w14:paraId="22656CF2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>To treatment that meets the established standards of care for the dental profession.</w:t>
      </w:r>
    </w:p>
    <w:p w14:paraId="28114FDD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>To access complete and current information about your care</w:t>
      </w:r>
      <w:r>
        <w:t>.</w:t>
      </w:r>
    </w:p>
    <w:p w14:paraId="3B31A3DB" w14:textId="77777777" w:rsidR="00E36F80" w:rsidRPr="00084C08" w:rsidRDefault="00E36F80" w:rsidP="00E36F80">
      <w:pPr>
        <w:pStyle w:val="ListParagraph"/>
        <w:numPr>
          <w:ilvl w:val="0"/>
          <w:numId w:val="1"/>
        </w:numPr>
      </w:pPr>
      <w:r w:rsidRPr="00084C08">
        <w:t xml:space="preserve">To privacy and confidentiality of all information and records regarding your care, unless disclosure is allowed by law. </w:t>
      </w:r>
    </w:p>
    <w:p w14:paraId="7A67E8D7" w14:textId="22EE1969" w:rsidR="00E36F80" w:rsidRPr="00762F27" w:rsidRDefault="00E36F80" w:rsidP="00E36F80">
      <w:pPr>
        <w:pStyle w:val="ListParagraph"/>
        <w:numPr>
          <w:ilvl w:val="0"/>
          <w:numId w:val="1"/>
        </w:numPr>
      </w:pPr>
      <w:r w:rsidRPr="00762F27">
        <w:t>To voice your concerns about the care you receive. If you have a problem, you may talk with your health care team to resolve the problem.  If unresolved, you may contact Patient Relations by calling (</w:t>
      </w:r>
      <w:r w:rsidR="00762F27" w:rsidRPr="00762F27">
        <w:t>334</w:t>
      </w:r>
      <w:r w:rsidRPr="00762F27">
        <w:t>) 3</w:t>
      </w:r>
      <w:r w:rsidR="00762F27" w:rsidRPr="00762F27">
        <w:t>05</w:t>
      </w:r>
      <w:r w:rsidRPr="00762F27">
        <w:t>-3</w:t>
      </w:r>
      <w:r w:rsidR="00762F27" w:rsidRPr="00762F27">
        <w:t>290</w:t>
      </w:r>
      <w:r w:rsidRPr="00762F27">
        <w:t>.</w:t>
      </w:r>
    </w:p>
    <w:p w14:paraId="7F5C699A" w14:textId="77777777" w:rsidR="00E36F80" w:rsidRPr="00084C08" w:rsidRDefault="00E36F80" w:rsidP="00E36F80">
      <w:pPr>
        <w:rPr>
          <w:b/>
        </w:rPr>
      </w:pPr>
      <w:r w:rsidRPr="00084C08">
        <w:rPr>
          <w:b/>
        </w:rPr>
        <w:t>Patient Responsibilities</w:t>
      </w:r>
    </w:p>
    <w:p w14:paraId="174C2F8F" w14:textId="77777777" w:rsidR="00E36F80" w:rsidRPr="00084C08" w:rsidRDefault="00E36F80" w:rsidP="00E36F80">
      <w:r w:rsidRPr="00084C08">
        <w:t>All UAB Dentistry patients are expected to:</w:t>
      </w:r>
    </w:p>
    <w:p w14:paraId="60C9491A" w14:textId="77777777" w:rsidR="00E36F80" w:rsidRPr="00084C08" w:rsidRDefault="00E36F80" w:rsidP="00E36F80">
      <w:pPr>
        <w:pStyle w:val="ListParagraph"/>
        <w:numPr>
          <w:ilvl w:val="0"/>
          <w:numId w:val="2"/>
        </w:numPr>
      </w:pPr>
      <w:r w:rsidRPr="00084C08">
        <w:t>Provide complete and accurate information, including your full name, address, telephone number, date of birth, and insurance carrier.</w:t>
      </w:r>
    </w:p>
    <w:p w14:paraId="25066794" w14:textId="77777777" w:rsidR="00E36F80" w:rsidRPr="00084C08" w:rsidRDefault="00E36F80" w:rsidP="00E36F80">
      <w:pPr>
        <w:pStyle w:val="ListParagraph"/>
        <w:numPr>
          <w:ilvl w:val="0"/>
          <w:numId w:val="2"/>
        </w:numPr>
      </w:pPr>
      <w:r w:rsidRPr="00084C08">
        <w:t>Provide accurate information about your dental and medical history.</w:t>
      </w:r>
    </w:p>
    <w:p w14:paraId="01C05948" w14:textId="77777777" w:rsidR="00E36F80" w:rsidRPr="00084C08" w:rsidRDefault="00E36F80" w:rsidP="00E36F80">
      <w:pPr>
        <w:pStyle w:val="ListParagraph"/>
        <w:numPr>
          <w:ilvl w:val="0"/>
          <w:numId w:val="2"/>
        </w:numPr>
      </w:pPr>
      <w:r w:rsidRPr="00084C08">
        <w:t>Provide detailed and timely information regarding any changes in your health condition.</w:t>
      </w:r>
    </w:p>
    <w:p w14:paraId="4B2DE1B1" w14:textId="77777777" w:rsidR="00E36F80" w:rsidRPr="00084C08" w:rsidRDefault="00E36F80" w:rsidP="00E36F80">
      <w:pPr>
        <w:pStyle w:val="ListParagraph"/>
        <w:numPr>
          <w:ilvl w:val="0"/>
          <w:numId w:val="2"/>
        </w:numPr>
      </w:pPr>
      <w:r w:rsidRPr="00084C08">
        <w:t>Be considerate and respectful of visitors, other patients, faculty, students, residents, and staff members and abide by all UAB rules and safety regulations.</w:t>
      </w:r>
    </w:p>
    <w:p w14:paraId="3A382888" w14:textId="77777777" w:rsidR="00E36F80" w:rsidRPr="00084C08" w:rsidRDefault="00E36F80" w:rsidP="00E36F80">
      <w:pPr>
        <w:pStyle w:val="ListParagraph"/>
        <w:numPr>
          <w:ilvl w:val="0"/>
          <w:numId w:val="2"/>
        </w:numPr>
      </w:pPr>
      <w:r w:rsidRPr="00084C08">
        <w:t>Ask questions when you do not understand information or instructions about your dental care and cooperate with your health care team</w:t>
      </w:r>
      <w:r>
        <w:t>.</w:t>
      </w:r>
    </w:p>
    <w:p w14:paraId="1777C319" w14:textId="77777777" w:rsidR="00E36F80" w:rsidRPr="00084C08" w:rsidRDefault="00E36F80" w:rsidP="00E36F80">
      <w:pPr>
        <w:pStyle w:val="ListParagraph"/>
        <w:numPr>
          <w:ilvl w:val="0"/>
          <w:numId w:val="2"/>
        </w:numPr>
      </w:pPr>
      <w:r w:rsidRPr="00084C08">
        <w:t>Fulfill financial obligations for care and services</w:t>
      </w:r>
      <w:r>
        <w:t>.</w:t>
      </w:r>
    </w:p>
    <w:p w14:paraId="3876888F" w14:textId="2CB9C5F3" w:rsidR="00CD4937" w:rsidRDefault="00E36F80" w:rsidP="00CD4937">
      <w:pPr>
        <w:pStyle w:val="ListParagraph"/>
        <w:numPr>
          <w:ilvl w:val="0"/>
          <w:numId w:val="2"/>
        </w:numPr>
      </w:pPr>
      <w:r w:rsidRPr="00084C08">
        <w:t>Keep appointments, be on time for appointments, and to call your health care provider in a timely mann</w:t>
      </w:r>
      <w:r w:rsidR="00CD4937">
        <w:rPr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er if you cannot keep your appointments.</w:t>
      </w:r>
    </w:p>
    <w:sectPr w:rsidR="00CD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43CF0"/>
    <w:multiLevelType w:val="hybridMultilevel"/>
    <w:tmpl w:val="2C88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23548"/>
    <w:multiLevelType w:val="hybridMultilevel"/>
    <w:tmpl w:val="6D80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21480">
    <w:abstractNumId w:val="1"/>
  </w:num>
  <w:num w:numId="2" w16cid:durableId="11521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80"/>
    <w:rsid w:val="00140AE7"/>
    <w:rsid w:val="0016123C"/>
    <w:rsid w:val="00165430"/>
    <w:rsid w:val="00266C80"/>
    <w:rsid w:val="002B49A8"/>
    <w:rsid w:val="00427DC3"/>
    <w:rsid w:val="0049067D"/>
    <w:rsid w:val="004F4B34"/>
    <w:rsid w:val="00506981"/>
    <w:rsid w:val="005C3D4D"/>
    <w:rsid w:val="00664D70"/>
    <w:rsid w:val="00762F27"/>
    <w:rsid w:val="00766385"/>
    <w:rsid w:val="00B43062"/>
    <w:rsid w:val="00C22B72"/>
    <w:rsid w:val="00CD4937"/>
    <w:rsid w:val="00E36F80"/>
    <w:rsid w:val="00E46880"/>
    <w:rsid w:val="00EB1371"/>
    <w:rsid w:val="00F10689"/>
    <w:rsid w:val="00F7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5F64"/>
  <w15:chartTrackingRefBased/>
  <w15:docId w15:val="{FEEB9539-3B69-435A-B320-DE50AD1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F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85"/>
    <w:rPr>
      <w:rFonts w:ascii="Segoe UI" w:hAnsi="Segoe UI" w:cs="Segoe UI"/>
      <w:sz w:val="18"/>
      <w:szCs w:val="18"/>
    </w:rPr>
  </w:style>
  <w:style w:type="character" w:customStyle="1" w:styleId="style-scope">
    <w:name w:val="style-scope"/>
    <w:basedOn w:val="DefaultParagraphFont"/>
    <w:rsid w:val="00C22B72"/>
  </w:style>
  <w:style w:type="character" w:styleId="Hyperlink">
    <w:name w:val="Hyperlink"/>
    <w:basedOn w:val="DefaultParagraphFont"/>
    <w:uiPriority w:val="99"/>
    <w:semiHidden/>
    <w:unhideWhenUsed/>
    <w:rsid w:val="00C22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Diveley, Kathleen</dc:creator>
  <cp:keywords/>
  <dc:description/>
  <cp:lastModifiedBy>Brown, Gregory</cp:lastModifiedBy>
  <cp:revision>3</cp:revision>
  <cp:lastPrinted>2023-12-15T16:09:00Z</cp:lastPrinted>
  <dcterms:created xsi:type="dcterms:W3CDTF">2023-12-15T19:08:00Z</dcterms:created>
  <dcterms:modified xsi:type="dcterms:W3CDTF">2023-12-15T20:22:00Z</dcterms:modified>
</cp:coreProperties>
</file>